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6" w:type="dxa"/>
        <w:tblInd w:w="250" w:type="dxa"/>
        <w:tblLayout w:type="fixed"/>
        <w:tblLook w:val="01E0" w:firstRow="1" w:lastRow="1" w:firstColumn="1" w:lastColumn="1" w:noHBand="0" w:noVBand="0"/>
      </w:tblPr>
      <w:tblGrid>
        <w:gridCol w:w="7229"/>
        <w:gridCol w:w="236"/>
        <w:gridCol w:w="2741"/>
      </w:tblGrid>
      <w:tr w:rsidR="00C8793C" w:rsidRPr="00795FFD" w14:paraId="031B4961" w14:textId="77777777" w:rsidTr="007A15FF">
        <w:trPr>
          <w:trHeight w:val="14349"/>
        </w:trPr>
        <w:tc>
          <w:tcPr>
            <w:tcW w:w="7229" w:type="dxa"/>
            <w:shd w:val="clear" w:color="auto" w:fill="auto"/>
          </w:tcPr>
          <w:p w14:paraId="70FAA031" w14:textId="77777777" w:rsidR="00947AEF" w:rsidRPr="00513EEA" w:rsidRDefault="00063FAF" w:rsidP="002A200F">
            <w:pPr>
              <w:rPr>
                <w:rFonts w:ascii="Calibri" w:hAnsi="Calibri" w:cs="Calibri"/>
                <w:color w:val="004687"/>
                <w:sz w:val="32"/>
                <w:szCs w:val="32"/>
              </w:rPr>
            </w:pPr>
            <w:r w:rsidRPr="00513EEA">
              <w:rPr>
                <w:rFonts w:ascii="Calibri" w:hAnsi="Calibri" w:cs="Calibri"/>
                <w:color w:val="004687"/>
                <w:sz w:val="32"/>
                <w:szCs w:val="32"/>
              </w:rPr>
              <w:t>imc dicht het gat tussen opleiding en praktijk</w:t>
            </w:r>
            <w:r w:rsidR="00947AEF" w:rsidRPr="00513EEA">
              <w:rPr>
                <w:rFonts w:ascii="Calibri" w:hAnsi="Calibri" w:cs="Calibri"/>
                <w:color w:val="004687"/>
                <w:sz w:val="32"/>
                <w:szCs w:val="32"/>
              </w:rPr>
              <w:t xml:space="preserve"> met</w:t>
            </w:r>
          </w:p>
          <w:p w14:paraId="59E05A55" w14:textId="77777777" w:rsidR="00990894" w:rsidRPr="00513EEA" w:rsidRDefault="00063FAF" w:rsidP="004A2472">
            <w:pPr>
              <w:rPr>
                <w:rFonts w:ascii="Calibri" w:hAnsi="Calibri" w:cs="Calibri"/>
                <w:color w:val="004687"/>
                <w:szCs w:val="24"/>
              </w:rPr>
            </w:pPr>
            <w:r w:rsidRPr="00513EEA">
              <w:rPr>
                <w:rFonts w:ascii="Calibri" w:hAnsi="Calibri" w:cs="Calibri"/>
                <w:color w:val="004687"/>
                <w:sz w:val="32"/>
                <w:szCs w:val="32"/>
              </w:rPr>
              <w:t xml:space="preserve">de </w:t>
            </w:r>
            <w:r w:rsidR="00947AEF" w:rsidRPr="00513EEA">
              <w:rPr>
                <w:rFonts w:ascii="Calibri" w:hAnsi="Calibri" w:cs="Calibri"/>
                <w:color w:val="004687"/>
                <w:sz w:val="32"/>
                <w:szCs w:val="32"/>
              </w:rPr>
              <w:t xml:space="preserve">imc </w:t>
            </w:r>
            <w:r w:rsidRPr="00513EEA">
              <w:rPr>
                <w:rFonts w:ascii="Calibri" w:hAnsi="Calibri" w:cs="Calibri"/>
                <w:color w:val="004687"/>
                <w:sz w:val="32"/>
                <w:szCs w:val="32"/>
              </w:rPr>
              <w:t xml:space="preserve">Test &amp; Measurement </w:t>
            </w:r>
            <w:r w:rsidR="00A17050" w:rsidRPr="00513EEA">
              <w:rPr>
                <w:rFonts w:ascii="Calibri" w:hAnsi="Calibri" w:cs="Calibri"/>
                <w:color w:val="004687"/>
                <w:sz w:val="32"/>
                <w:szCs w:val="32"/>
              </w:rPr>
              <w:t>Days</w:t>
            </w:r>
            <w:r w:rsidR="00196437" w:rsidRPr="00513EEA">
              <w:rPr>
                <w:rStyle w:val="Strong"/>
                <w:rFonts w:ascii="Calibri" w:hAnsi="Calibri"/>
                <w:color w:val="004687"/>
                <w:szCs w:val="24"/>
              </w:rPr>
              <w:t xml:space="preserve"> </w:t>
            </w:r>
          </w:p>
          <w:p w14:paraId="0EF64354" w14:textId="77777777" w:rsidR="00AC00C3" w:rsidRDefault="00AC00C3" w:rsidP="00AC215A">
            <w:pPr>
              <w:autoSpaceDE w:val="0"/>
              <w:autoSpaceDN w:val="0"/>
              <w:adjustRightInd w:val="0"/>
              <w:spacing w:line="360" w:lineRule="auto"/>
              <w:rPr>
                <w:rStyle w:val="Strong"/>
                <w:rFonts w:ascii="Calibri" w:hAnsi="Calibri"/>
                <w:b w:val="0"/>
                <w:sz w:val="22"/>
                <w:szCs w:val="22"/>
              </w:rPr>
            </w:pPr>
          </w:p>
          <w:p w14:paraId="188195D4" w14:textId="77777777" w:rsidR="006B5A21" w:rsidRDefault="0030109B" w:rsidP="00AC215A">
            <w:pPr>
              <w:autoSpaceDE w:val="0"/>
              <w:autoSpaceDN w:val="0"/>
              <w:adjustRightInd w:val="0"/>
              <w:spacing w:line="360" w:lineRule="auto"/>
              <w:rPr>
                <w:rStyle w:val="Strong"/>
                <w:rFonts w:ascii="Calibri" w:hAnsi="Calibri"/>
                <w:b w:val="0"/>
                <w:sz w:val="22"/>
                <w:szCs w:val="22"/>
              </w:rPr>
            </w:pPr>
            <w:r>
              <w:rPr>
                <w:rStyle w:val="Strong"/>
                <w:rFonts w:ascii="Calibri" w:hAnsi="Calibri"/>
                <w:b w:val="0"/>
                <w:noProof/>
                <w:sz w:val="22"/>
                <w:szCs w:val="22"/>
                <w:lang w:val="en-GB" w:eastAsia="en-GB"/>
              </w:rPr>
              <w:drawing>
                <wp:inline distT="0" distB="0" distL="0" distR="0" wp14:anchorId="1C70A75E" wp14:editId="28D1706E">
                  <wp:extent cx="4344035" cy="2890579"/>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Benelux-shifting gear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354695" cy="2897672"/>
                          </a:xfrm>
                          <a:prstGeom prst="rect">
                            <a:avLst/>
                          </a:prstGeom>
                          <a:noFill/>
                          <a:ln>
                            <a:noFill/>
                          </a:ln>
                        </pic:spPr>
                      </pic:pic>
                    </a:graphicData>
                  </a:graphic>
                </wp:inline>
              </w:drawing>
            </w:r>
          </w:p>
          <w:p w14:paraId="3E5DB537" w14:textId="77777777" w:rsidR="00F1352C" w:rsidRPr="00F1352C" w:rsidRDefault="00F1352C" w:rsidP="00EE34F7">
            <w:pPr>
              <w:autoSpaceDE w:val="0"/>
              <w:autoSpaceDN w:val="0"/>
              <w:adjustRightInd w:val="0"/>
              <w:spacing w:line="360" w:lineRule="auto"/>
              <w:rPr>
                <w:rStyle w:val="Strong"/>
                <w:rFonts w:ascii="Calibri" w:hAnsi="Calibri"/>
                <w:b w:val="0"/>
                <w:sz w:val="22"/>
                <w:szCs w:val="22"/>
              </w:rPr>
            </w:pPr>
          </w:p>
          <w:p w14:paraId="2BFDD899" w14:textId="22062254" w:rsidR="00D94DDA" w:rsidRPr="00513EEA" w:rsidRDefault="00D94DDA" w:rsidP="00EB1177">
            <w:pPr>
              <w:spacing w:line="360" w:lineRule="auto"/>
              <w:rPr>
                <w:rFonts w:ascii="Calibri" w:hAnsi="Calibri"/>
                <w:b/>
                <w:sz w:val="22"/>
                <w:szCs w:val="22"/>
              </w:rPr>
            </w:pPr>
            <w:r w:rsidRPr="00513EEA">
              <w:rPr>
                <w:rFonts w:ascii="Calibri" w:hAnsi="Calibri"/>
                <w:b/>
                <w:sz w:val="22"/>
                <w:szCs w:val="22"/>
              </w:rPr>
              <w:t xml:space="preserve">GORINCHEM - </w:t>
            </w:r>
            <w:r w:rsidR="00EB1177" w:rsidRPr="00513EEA">
              <w:rPr>
                <w:rFonts w:ascii="Calibri" w:hAnsi="Calibri"/>
                <w:b/>
                <w:sz w:val="22"/>
                <w:szCs w:val="22"/>
              </w:rPr>
              <w:t xml:space="preserve">imc </w:t>
            </w:r>
            <w:r w:rsidRPr="00513EEA">
              <w:rPr>
                <w:rFonts w:ascii="Calibri" w:hAnsi="Calibri"/>
                <w:b/>
                <w:sz w:val="22"/>
                <w:szCs w:val="22"/>
              </w:rPr>
              <w:t>Test &amp; Mea</w:t>
            </w:r>
            <w:r w:rsidR="007B7F50">
              <w:rPr>
                <w:rFonts w:ascii="Calibri" w:hAnsi="Calibri"/>
                <w:b/>
                <w:sz w:val="22"/>
                <w:szCs w:val="22"/>
              </w:rPr>
              <w:t>surement B.V., dochter van het D</w:t>
            </w:r>
            <w:r w:rsidRPr="00513EEA">
              <w:rPr>
                <w:rFonts w:ascii="Calibri" w:hAnsi="Calibri"/>
                <w:b/>
                <w:sz w:val="22"/>
                <w:szCs w:val="22"/>
              </w:rPr>
              <w:t>uitse imc Meßsysteme GmbH</w:t>
            </w:r>
            <w:r w:rsidR="00EB1177" w:rsidRPr="00513EEA">
              <w:rPr>
                <w:rFonts w:ascii="Calibri" w:hAnsi="Calibri"/>
                <w:b/>
                <w:sz w:val="22"/>
                <w:szCs w:val="22"/>
              </w:rPr>
              <w:t xml:space="preserve">, </w:t>
            </w:r>
            <w:r w:rsidRPr="00513EEA">
              <w:rPr>
                <w:rFonts w:ascii="Calibri" w:hAnsi="Calibri"/>
                <w:b/>
                <w:sz w:val="22"/>
                <w:szCs w:val="22"/>
              </w:rPr>
              <w:t>organiseert seminars voor kennisoverdracht. imc dicht hiermee het gat tussen opleiding en praktijk. Deze gratis seminars</w:t>
            </w:r>
            <w:r w:rsidR="00760394">
              <w:rPr>
                <w:rFonts w:ascii="Calibri" w:hAnsi="Calibri"/>
                <w:b/>
                <w:sz w:val="22"/>
                <w:szCs w:val="22"/>
              </w:rPr>
              <w:t>,</w:t>
            </w:r>
            <w:r w:rsidRPr="00513EEA">
              <w:rPr>
                <w:rFonts w:ascii="Calibri" w:hAnsi="Calibri"/>
                <w:b/>
                <w:sz w:val="22"/>
                <w:szCs w:val="22"/>
              </w:rPr>
              <w:t xml:space="preserve"> op 26 en 27 september </w:t>
            </w:r>
            <w:r w:rsidR="00513EEA">
              <w:rPr>
                <w:rFonts w:ascii="Calibri" w:hAnsi="Calibri"/>
                <w:b/>
                <w:sz w:val="22"/>
                <w:szCs w:val="22"/>
              </w:rPr>
              <w:t>van dit jaar</w:t>
            </w:r>
            <w:r w:rsidR="00760394">
              <w:rPr>
                <w:rFonts w:ascii="Calibri" w:hAnsi="Calibri"/>
                <w:b/>
                <w:sz w:val="22"/>
                <w:szCs w:val="22"/>
              </w:rPr>
              <w:t xml:space="preserve">, </w:t>
            </w:r>
            <w:r w:rsidR="00851605">
              <w:rPr>
                <w:rFonts w:ascii="Calibri" w:hAnsi="Calibri"/>
                <w:b/>
                <w:sz w:val="22"/>
                <w:szCs w:val="22"/>
              </w:rPr>
              <w:t xml:space="preserve">gaan in op </w:t>
            </w:r>
            <w:r w:rsidRPr="00513EEA">
              <w:rPr>
                <w:rFonts w:ascii="Calibri" w:hAnsi="Calibri"/>
                <w:b/>
                <w:sz w:val="22"/>
                <w:szCs w:val="22"/>
              </w:rPr>
              <w:t>de fysi</w:t>
            </w:r>
            <w:r w:rsidR="00513EEA">
              <w:rPr>
                <w:rFonts w:ascii="Calibri" w:hAnsi="Calibri"/>
                <w:b/>
                <w:sz w:val="22"/>
                <w:szCs w:val="22"/>
              </w:rPr>
              <w:t>s</w:t>
            </w:r>
            <w:r w:rsidRPr="00513EEA">
              <w:rPr>
                <w:rFonts w:ascii="Calibri" w:hAnsi="Calibri"/>
                <w:b/>
                <w:sz w:val="22"/>
                <w:szCs w:val="22"/>
              </w:rPr>
              <w:t>che meettechniek</w:t>
            </w:r>
            <w:r w:rsidR="00706C66">
              <w:rPr>
                <w:rFonts w:ascii="Calibri" w:hAnsi="Calibri"/>
                <w:b/>
                <w:sz w:val="22"/>
                <w:szCs w:val="22"/>
              </w:rPr>
              <w:t xml:space="preserve"> e</w:t>
            </w:r>
            <w:r w:rsidR="00742274" w:rsidRPr="00513EEA">
              <w:rPr>
                <w:rFonts w:ascii="Calibri" w:hAnsi="Calibri"/>
                <w:b/>
                <w:sz w:val="22"/>
                <w:szCs w:val="22"/>
              </w:rPr>
              <w:t xml:space="preserve">n verschaffen inzicht in </w:t>
            </w:r>
            <w:r w:rsidR="00706C66">
              <w:rPr>
                <w:rFonts w:ascii="Calibri" w:hAnsi="Calibri"/>
                <w:b/>
                <w:sz w:val="22"/>
                <w:szCs w:val="22"/>
              </w:rPr>
              <w:t>de theoretische achtergronden.</w:t>
            </w:r>
          </w:p>
          <w:p w14:paraId="446B2259" w14:textId="77777777" w:rsidR="00D94DDA" w:rsidRPr="00513EEA" w:rsidRDefault="00742274" w:rsidP="00EB1177">
            <w:pPr>
              <w:spacing w:line="360" w:lineRule="auto"/>
              <w:rPr>
                <w:rFonts w:ascii="Calibri" w:hAnsi="Calibri"/>
                <w:b/>
                <w:sz w:val="22"/>
                <w:szCs w:val="22"/>
              </w:rPr>
            </w:pPr>
            <w:r w:rsidRPr="00513EEA">
              <w:rPr>
                <w:rFonts w:ascii="Calibri" w:hAnsi="Calibri"/>
                <w:b/>
                <w:sz w:val="22"/>
                <w:szCs w:val="22"/>
              </w:rPr>
              <w:t xml:space="preserve">Alhoewel de seminars beginnen bij de basis zijn ze zeker niet alleen voor beginners met data-acquisitie bedoeld. </w:t>
            </w:r>
          </w:p>
          <w:p w14:paraId="5D119615" w14:textId="77777777" w:rsidR="00D94DDA" w:rsidRDefault="00D94DDA" w:rsidP="00EB1177">
            <w:pPr>
              <w:spacing w:line="360" w:lineRule="auto"/>
              <w:rPr>
                <w:rFonts w:ascii="Calibri" w:hAnsi="Calibri"/>
                <w:sz w:val="22"/>
                <w:szCs w:val="22"/>
              </w:rPr>
            </w:pPr>
          </w:p>
          <w:p w14:paraId="06B79719" w14:textId="5B8EA62B" w:rsidR="00851605" w:rsidRDefault="00513EEA" w:rsidP="00EB1177">
            <w:pPr>
              <w:spacing w:line="360" w:lineRule="auto"/>
              <w:rPr>
                <w:rFonts w:ascii="Calibri" w:hAnsi="Calibri"/>
                <w:sz w:val="22"/>
                <w:szCs w:val="22"/>
              </w:rPr>
            </w:pPr>
            <w:r>
              <w:rPr>
                <w:rFonts w:ascii="Calibri" w:hAnsi="Calibri"/>
                <w:sz w:val="22"/>
                <w:szCs w:val="22"/>
              </w:rPr>
              <w:t>I</w:t>
            </w:r>
            <w:r w:rsidR="006257A3">
              <w:rPr>
                <w:rFonts w:ascii="Calibri" w:hAnsi="Calibri"/>
                <w:sz w:val="22"/>
                <w:szCs w:val="22"/>
              </w:rPr>
              <w:t>n navolging van de succesvolle D</w:t>
            </w:r>
            <w:bookmarkStart w:id="0" w:name="_GoBack"/>
            <w:bookmarkEnd w:id="0"/>
            <w:r>
              <w:rPr>
                <w:rFonts w:ascii="Calibri" w:hAnsi="Calibri"/>
                <w:sz w:val="22"/>
                <w:szCs w:val="22"/>
              </w:rPr>
              <w:t>uitse seminars organiseert imc nu ook in de Benelux seminars ter ondersteuning van de Test Engineer.</w:t>
            </w:r>
            <w:r w:rsidR="00D43CBD">
              <w:rPr>
                <w:rFonts w:ascii="Calibri" w:hAnsi="Calibri"/>
                <w:sz w:val="22"/>
                <w:szCs w:val="22"/>
              </w:rPr>
              <w:t xml:space="preserve"> </w:t>
            </w:r>
            <w:r w:rsidR="00876724">
              <w:rPr>
                <w:rFonts w:ascii="Calibri" w:hAnsi="Calibri"/>
                <w:sz w:val="22"/>
                <w:szCs w:val="22"/>
              </w:rPr>
              <w:t>Tijdens de seminars wordt door specialisten ingegaan op de theoretische achtergronden van het meten met sensoren, bussystemen en dataverwerking</w:t>
            </w:r>
            <w:r w:rsidR="00911996">
              <w:rPr>
                <w:rFonts w:ascii="Calibri" w:hAnsi="Calibri"/>
                <w:sz w:val="22"/>
                <w:szCs w:val="22"/>
              </w:rPr>
              <w:t xml:space="preserve">. </w:t>
            </w:r>
          </w:p>
          <w:p w14:paraId="4C2C4A09" w14:textId="77777777" w:rsidR="009161CD" w:rsidRDefault="00851605" w:rsidP="009161CD">
            <w:pPr>
              <w:spacing w:line="360" w:lineRule="auto"/>
              <w:rPr>
                <w:rFonts w:ascii="Calibri" w:hAnsi="Calibri"/>
                <w:sz w:val="22"/>
                <w:szCs w:val="22"/>
              </w:rPr>
            </w:pPr>
            <w:r w:rsidRPr="00EB1177">
              <w:rPr>
                <w:rFonts w:ascii="Calibri" w:hAnsi="Calibri"/>
                <w:sz w:val="22"/>
                <w:szCs w:val="22"/>
              </w:rPr>
              <w:t>“</w:t>
            </w:r>
            <w:r w:rsidR="009161CD">
              <w:rPr>
                <w:rFonts w:ascii="Calibri" w:hAnsi="Calibri"/>
                <w:sz w:val="22"/>
                <w:szCs w:val="22"/>
              </w:rPr>
              <w:t>We zien dat bij gebruikers van data-acuisitie apparatuur vaak essentiële kennis ontbreekt. Dat gaan we repareren, zodat ze productiever worden.</w:t>
            </w:r>
          </w:p>
          <w:p w14:paraId="5A211EB3" w14:textId="77777777" w:rsidR="00C85FD9" w:rsidRDefault="009161CD" w:rsidP="00EB1177">
            <w:pPr>
              <w:spacing w:line="360" w:lineRule="auto"/>
              <w:rPr>
                <w:rFonts w:ascii="Calibri" w:hAnsi="Calibri"/>
                <w:sz w:val="22"/>
                <w:szCs w:val="22"/>
              </w:rPr>
            </w:pPr>
            <w:r>
              <w:rPr>
                <w:rFonts w:ascii="Calibri" w:hAnsi="Calibri"/>
                <w:sz w:val="22"/>
                <w:szCs w:val="22"/>
              </w:rPr>
              <w:t>Al</w:t>
            </w:r>
            <w:r w:rsidR="00C85FD9" w:rsidRPr="00C85FD9">
              <w:rPr>
                <w:rFonts w:ascii="Calibri" w:hAnsi="Calibri"/>
                <w:sz w:val="22"/>
                <w:szCs w:val="22"/>
              </w:rPr>
              <w:t>hoewel tijden</w:t>
            </w:r>
            <w:r w:rsidR="00C85FD9">
              <w:rPr>
                <w:rFonts w:ascii="Calibri" w:hAnsi="Calibri"/>
                <w:sz w:val="22"/>
                <w:szCs w:val="22"/>
              </w:rPr>
              <w:t>s</w:t>
            </w:r>
            <w:r w:rsidR="00C85FD9" w:rsidRPr="00C85FD9">
              <w:rPr>
                <w:rFonts w:ascii="Calibri" w:hAnsi="Calibri"/>
                <w:sz w:val="22"/>
                <w:szCs w:val="22"/>
              </w:rPr>
              <w:t xml:space="preserve"> de seminars zeker imc producten aanbod komen, ligt de nadruk op de kennisoverdracht</w:t>
            </w:r>
            <w:r w:rsidR="00760394">
              <w:rPr>
                <w:rFonts w:ascii="Calibri" w:hAnsi="Calibri"/>
                <w:sz w:val="22"/>
                <w:szCs w:val="22"/>
              </w:rPr>
              <w:t xml:space="preserve"> en is </w:t>
            </w:r>
            <w:r w:rsidR="00911996">
              <w:rPr>
                <w:rFonts w:ascii="Calibri" w:hAnsi="Calibri"/>
                <w:sz w:val="22"/>
                <w:szCs w:val="22"/>
              </w:rPr>
              <w:t xml:space="preserve">het </w:t>
            </w:r>
            <w:r w:rsidR="00760394">
              <w:rPr>
                <w:rFonts w:ascii="Calibri" w:hAnsi="Calibri"/>
                <w:sz w:val="22"/>
                <w:szCs w:val="22"/>
              </w:rPr>
              <w:t>geen product-</w:t>
            </w:r>
            <w:r w:rsidR="00C85FD9">
              <w:rPr>
                <w:rFonts w:ascii="Calibri" w:hAnsi="Calibri"/>
                <w:sz w:val="22"/>
                <w:szCs w:val="22"/>
              </w:rPr>
              <w:t>presentatie“, aldus Ruud Overgaauw</w:t>
            </w:r>
            <w:r w:rsidR="00911996">
              <w:rPr>
                <w:rFonts w:ascii="Calibri" w:hAnsi="Calibri"/>
                <w:sz w:val="22"/>
                <w:szCs w:val="22"/>
              </w:rPr>
              <w:t>,</w:t>
            </w:r>
            <w:r w:rsidR="00C85FD9">
              <w:rPr>
                <w:rFonts w:ascii="Calibri" w:hAnsi="Calibri"/>
                <w:sz w:val="22"/>
                <w:szCs w:val="22"/>
              </w:rPr>
              <w:t xml:space="preserve"> </w:t>
            </w:r>
            <w:r w:rsidR="00851605">
              <w:rPr>
                <w:rFonts w:ascii="Calibri" w:hAnsi="Calibri"/>
                <w:sz w:val="22"/>
                <w:szCs w:val="22"/>
              </w:rPr>
              <w:t>verantwoordelijk voor de Benelux activiteiten van imc.</w:t>
            </w:r>
          </w:p>
          <w:p w14:paraId="43A3944A" w14:textId="77777777" w:rsidR="00513EEA" w:rsidRDefault="00B66F0E" w:rsidP="00EB1177">
            <w:pPr>
              <w:spacing w:line="360" w:lineRule="auto"/>
              <w:rPr>
                <w:rFonts w:ascii="Calibri" w:hAnsi="Calibri"/>
                <w:sz w:val="22"/>
                <w:szCs w:val="22"/>
              </w:rPr>
            </w:pPr>
            <w:r>
              <w:rPr>
                <w:rFonts w:ascii="Calibri" w:hAnsi="Calibri"/>
                <w:sz w:val="22"/>
                <w:szCs w:val="22"/>
              </w:rPr>
              <w:t>imc doet hiermee recht aan hun slogan ’Productive Testing’.</w:t>
            </w:r>
          </w:p>
          <w:p w14:paraId="757CBDDC" w14:textId="77777777" w:rsidR="0010235A" w:rsidRDefault="00B66F0E" w:rsidP="007D1BA6">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Meer informatie over deze unieke seminars </w:t>
            </w:r>
            <w:r w:rsidR="001F1319">
              <w:rPr>
                <w:rFonts w:ascii="Calibri" w:hAnsi="Calibri" w:cs="Interstate-Regular"/>
                <w:sz w:val="22"/>
                <w:szCs w:val="22"/>
                <w:lang w:eastAsia="en-US"/>
              </w:rPr>
              <w:t>is</w:t>
            </w:r>
            <w:r w:rsidR="00266385">
              <w:rPr>
                <w:rFonts w:ascii="Calibri" w:hAnsi="Calibri" w:cs="Interstate-Regular"/>
                <w:sz w:val="22"/>
                <w:szCs w:val="22"/>
                <w:lang w:eastAsia="en-US"/>
              </w:rPr>
              <w:t xml:space="preserve"> t</w:t>
            </w:r>
            <w:r w:rsidR="001F1319">
              <w:rPr>
                <w:rFonts w:ascii="Calibri" w:hAnsi="Calibri" w:cs="Interstate-Regular"/>
                <w:sz w:val="22"/>
                <w:szCs w:val="22"/>
                <w:lang w:eastAsia="en-US"/>
              </w:rPr>
              <w:t xml:space="preserve">e vinden </w:t>
            </w:r>
            <w:r>
              <w:rPr>
                <w:rFonts w:ascii="Calibri" w:hAnsi="Calibri" w:cs="Interstate-Regular"/>
                <w:sz w:val="22"/>
                <w:szCs w:val="22"/>
                <w:lang w:eastAsia="en-US"/>
              </w:rPr>
              <w:t>op</w:t>
            </w:r>
          </w:p>
          <w:p w14:paraId="4D8C9F1A" w14:textId="77777777" w:rsidR="005E04C9" w:rsidRPr="00426D3C" w:rsidRDefault="00542BFF" w:rsidP="007D1BA6">
            <w:pPr>
              <w:autoSpaceDE w:val="0"/>
              <w:autoSpaceDN w:val="0"/>
              <w:adjustRightInd w:val="0"/>
              <w:spacing w:line="360" w:lineRule="auto"/>
              <w:rPr>
                <w:rFonts w:ascii="Calibri" w:hAnsi="Calibri" w:cs="Interstate-Regular"/>
                <w:color w:val="0070C0"/>
                <w:sz w:val="18"/>
                <w:szCs w:val="18"/>
                <w:lang w:eastAsia="en-US"/>
              </w:rPr>
            </w:pPr>
            <w:hyperlink r:id="rId9" w:history="1">
              <w:r w:rsidR="009D0ACC" w:rsidRPr="00426D3C">
                <w:rPr>
                  <w:rStyle w:val="Hyperlink"/>
                  <w:rFonts w:ascii="Calibri" w:hAnsi="Calibri" w:cs="Interstate-Regular"/>
                  <w:sz w:val="18"/>
                  <w:szCs w:val="18"/>
                  <w:lang w:eastAsia="en-US"/>
                </w:rPr>
                <w:t>http://www.imc-benelux.nl/news-events/trade-shows-events/test-measurement-days/</w:t>
              </w:r>
            </w:hyperlink>
          </w:p>
        </w:tc>
        <w:tc>
          <w:tcPr>
            <w:tcW w:w="236" w:type="dxa"/>
            <w:tcBorders>
              <w:right w:val="single" w:sz="4" w:space="0" w:color="004687"/>
            </w:tcBorders>
            <w:shd w:val="clear" w:color="auto" w:fill="auto"/>
          </w:tcPr>
          <w:p w14:paraId="26C07DCA" w14:textId="77777777" w:rsidR="00C8793C" w:rsidRPr="009976A8" w:rsidRDefault="00C8793C"/>
        </w:tc>
        <w:tc>
          <w:tcPr>
            <w:tcW w:w="2741" w:type="dxa"/>
            <w:tcBorders>
              <w:left w:val="single" w:sz="4" w:space="0" w:color="004687"/>
            </w:tcBorders>
            <w:shd w:val="clear" w:color="auto" w:fill="auto"/>
          </w:tcPr>
          <w:p w14:paraId="41A683F3" w14:textId="77777777" w:rsidR="001E4502" w:rsidRPr="00C333AD" w:rsidRDefault="0030109B" w:rsidP="00C80E04">
            <w:pPr>
              <w:pStyle w:val="Title"/>
              <w:spacing w:line="240" w:lineRule="auto"/>
              <w:rPr>
                <w:rFonts w:ascii="Calibri" w:hAnsi="Calibri" w:cs="Calibri"/>
                <w:color w:val="FFFFFF"/>
                <w:sz w:val="28"/>
                <w:szCs w:val="28"/>
              </w:rPr>
            </w:pPr>
            <w:r w:rsidRPr="00C333AD">
              <w:rPr>
                <w:rFonts w:ascii="Calibri" w:hAnsi="Calibri" w:cs="Calibri"/>
                <w:noProof/>
                <w:color w:val="FFFFFF"/>
                <w:sz w:val="28"/>
                <w:szCs w:val="28"/>
                <w:lang w:val="en-GB" w:eastAsia="en-GB"/>
              </w:rPr>
              <w:drawing>
                <wp:inline distT="0" distB="0" distL="0" distR="0" wp14:anchorId="05D2F70B" wp14:editId="095C14A0">
                  <wp:extent cx="1035050" cy="654050"/>
                  <wp:effectExtent l="0" t="0" r="0" b="0"/>
                  <wp:docPr id="2" name="Picture 2"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c_Logo_RGB_296x189px-ohne-Ra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5050" cy="654050"/>
                          </a:xfrm>
                          <a:prstGeom prst="rect">
                            <a:avLst/>
                          </a:prstGeom>
                          <a:noFill/>
                          <a:ln>
                            <a:noFill/>
                          </a:ln>
                        </pic:spPr>
                      </pic:pic>
                    </a:graphicData>
                  </a:graphic>
                </wp:inline>
              </w:drawing>
            </w:r>
          </w:p>
          <w:p w14:paraId="2C20EBC1" w14:textId="77777777" w:rsidR="001E4502" w:rsidRPr="00C333AD" w:rsidRDefault="001E4502" w:rsidP="00795FFD">
            <w:pPr>
              <w:pStyle w:val="Title"/>
              <w:spacing w:line="240" w:lineRule="auto"/>
              <w:jc w:val="left"/>
              <w:rPr>
                <w:rFonts w:ascii="Calibri" w:hAnsi="Calibri" w:cs="Calibri"/>
                <w:color w:val="FFFFFF"/>
                <w:sz w:val="28"/>
                <w:szCs w:val="28"/>
              </w:rPr>
            </w:pPr>
          </w:p>
          <w:p w14:paraId="060102DD" w14:textId="77777777" w:rsidR="001E4502" w:rsidRPr="00C333AD" w:rsidRDefault="001E4502" w:rsidP="00795FFD">
            <w:pPr>
              <w:pStyle w:val="Title"/>
              <w:spacing w:line="240" w:lineRule="auto"/>
              <w:jc w:val="left"/>
              <w:rPr>
                <w:rFonts w:ascii="Calibri" w:hAnsi="Calibri" w:cs="Calibri"/>
                <w:color w:val="FFFFFF"/>
                <w:sz w:val="28"/>
                <w:szCs w:val="28"/>
              </w:rPr>
            </w:pPr>
          </w:p>
          <w:p w14:paraId="6FD79127" w14:textId="77777777" w:rsidR="00C8793C" w:rsidRPr="001E4502" w:rsidRDefault="00C8793C" w:rsidP="00795FFD">
            <w:pPr>
              <w:pStyle w:val="Title"/>
              <w:spacing w:line="240" w:lineRule="auto"/>
              <w:jc w:val="left"/>
              <w:rPr>
                <w:rFonts w:ascii="Calibri" w:hAnsi="Calibri" w:cs="Calibri"/>
                <w:color w:val="004687"/>
                <w:sz w:val="28"/>
                <w:szCs w:val="28"/>
              </w:rPr>
            </w:pPr>
            <w:r w:rsidRPr="001E4502">
              <w:rPr>
                <w:rFonts w:ascii="Calibri" w:hAnsi="Calibri" w:cs="Calibri"/>
                <w:color w:val="004687"/>
                <w:sz w:val="28"/>
                <w:szCs w:val="28"/>
              </w:rPr>
              <w:t>P</w:t>
            </w:r>
            <w:r w:rsidR="0096327D">
              <w:rPr>
                <w:rFonts w:ascii="Calibri" w:hAnsi="Calibri" w:cs="Calibri"/>
                <w:color w:val="004687"/>
                <w:sz w:val="28"/>
                <w:szCs w:val="28"/>
              </w:rPr>
              <w:t>ersbericht</w:t>
            </w:r>
          </w:p>
          <w:p w14:paraId="3BE88033" w14:textId="77777777" w:rsidR="00C8793C" w:rsidRPr="00F21817" w:rsidRDefault="00C8793C" w:rsidP="00795FFD">
            <w:pPr>
              <w:ind w:right="-374"/>
              <w:rPr>
                <w:rFonts w:ascii="Calibri" w:hAnsi="Calibri" w:cs="Calibri"/>
                <w:b/>
                <w:sz w:val="18"/>
                <w:szCs w:val="18"/>
              </w:rPr>
            </w:pPr>
            <w:r w:rsidRPr="00F21817">
              <w:rPr>
                <w:rFonts w:ascii="Calibri" w:hAnsi="Calibri" w:cs="Calibri"/>
                <w:b/>
                <w:sz w:val="14"/>
                <w:szCs w:val="14"/>
              </w:rPr>
              <w:br/>
            </w:r>
            <w:r w:rsidR="0096327D">
              <w:rPr>
                <w:rFonts w:ascii="Calibri" w:hAnsi="Calibri" w:cs="Calibri"/>
                <w:b/>
                <w:sz w:val="18"/>
                <w:szCs w:val="18"/>
              </w:rPr>
              <w:t>voor directe publicatie</w:t>
            </w:r>
          </w:p>
          <w:p w14:paraId="618B0841" w14:textId="77777777" w:rsidR="00C8793C" w:rsidRPr="00F21817" w:rsidRDefault="00C8793C" w:rsidP="00795FFD">
            <w:pPr>
              <w:ind w:right="-374"/>
              <w:rPr>
                <w:rFonts w:ascii="Calibri" w:hAnsi="Calibri" w:cs="Calibri"/>
                <w:b/>
                <w:sz w:val="18"/>
                <w:szCs w:val="18"/>
              </w:rPr>
            </w:pPr>
          </w:p>
          <w:p w14:paraId="2DC89CC0" w14:textId="77777777" w:rsidR="00C8793C" w:rsidRPr="00F21817" w:rsidRDefault="0096327D" w:rsidP="00795FFD">
            <w:pPr>
              <w:ind w:right="-374"/>
              <w:rPr>
                <w:rFonts w:ascii="Calibri" w:hAnsi="Calibri" w:cs="Calibri"/>
                <w:b/>
                <w:sz w:val="18"/>
                <w:szCs w:val="18"/>
              </w:rPr>
            </w:pPr>
            <w:r>
              <w:rPr>
                <w:rFonts w:ascii="Calibri" w:hAnsi="Calibri" w:cs="Calibri"/>
                <w:b/>
                <w:sz w:val="18"/>
                <w:szCs w:val="18"/>
              </w:rPr>
              <w:t>Gorinchem</w:t>
            </w:r>
            <w:r w:rsidR="00DD4222" w:rsidRPr="00C658DC">
              <w:rPr>
                <w:rFonts w:ascii="Calibri" w:hAnsi="Calibri" w:cs="Calibri"/>
                <w:b/>
                <w:sz w:val="18"/>
                <w:szCs w:val="18"/>
              </w:rPr>
              <w:t xml:space="preserve">, </w:t>
            </w:r>
            <w:r w:rsidR="00A17050">
              <w:rPr>
                <w:rFonts w:ascii="Calibri" w:hAnsi="Calibri" w:cs="Calibri"/>
                <w:b/>
                <w:sz w:val="18"/>
                <w:szCs w:val="18"/>
              </w:rPr>
              <w:t>Augustus 2017</w:t>
            </w:r>
          </w:p>
          <w:p w14:paraId="04324440" w14:textId="77777777" w:rsidR="00C8793C" w:rsidRPr="00F21817" w:rsidRDefault="00C8793C" w:rsidP="00795FFD">
            <w:pPr>
              <w:ind w:right="-374"/>
              <w:rPr>
                <w:rFonts w:ascii="Calibri" w:hAnsi="Calibri" w:cs="Calibri"/>
                <w:b/>
                <w:sz w:val="14"/>
                <w:szCs w:val="14"/>
              </w:rPr>
            </w:pPr>
          </w:p>
          <w:p w14:paraId="1770FE34" w14:textId="77777777" w:rsidR="00C1387E" w:rsidRDefault="00C8793C" w:rsidP="00EB1EE0">
            <w:pPr>
              <w:ind w:right="-374"/>
              <w:outlineLvl w:val="0"/>
              <w:rPr>
                <w:rFonts w:ascii="Calibri" w:hAnsi="Calibri" w:cs="Calibri"/>
                <w:b/>
                <w:sz w:val="18"/>
                <w:szCs w:val="18"/>
              </w:rPr>
            </w:pPr>
            <w:r w:rsidRPr="00F21817">
              <w:rPr>
                <w:rFonts w:ascii="Calibri" w:hAnsi="Calibri" w:cs="Calibri"/>
                <w:b/>
                <w:sz w:val="18"/>
                <w:szCs w:val="18"/>
              </w:rPr>
              <w:br/>
            </w:r>
          </w:p>
          <w:p w14:paraId="64D4D825" w14:textId="77777777" w:rsidR="00EB1EE0" w:rsidRDefault="00EB1EE0" w:rsidP="00EB1EE0">
            <w:pPr>
              <w:ind w:right="-374"/>
              <w:outlineLvl w:val="0"/>
              <w:rPr>
                <w:rFonts w:ascii="Calibri" w:hAnsi="Calibri" w:cs="Calibri"/>
                <w:b/>
                <w:sz w:val="18"/>
                <w:szCs w:val="18"/>
              </w:rPr>
            </w:pPr>
          </w:p>
          <w:p w14:paraId="5474F9AD" w14:textId="77777777" w:rsidR="00EB1EE0" w:rsidRDefault="00EB1EE0" w:rsidP="00EB1EE0">
            <w:pPr>
              <w:ind w:right="-374"/>
              <w:outlineLvl w:val="0"/>
              <w:rPr>
                <w:rFonts w:ascii="Calibri" w:hAnsi="Calibri" w:cs="Calibri"/>
                <w:b/>
                <w:sz w:val="18"/>
                <w:szCs w:val="18"/>
              </w:rPr>
            </w:pPr>
          </w:p>
          <w:p w14:paraId="269B53D1" w14:textId="77777777" w:rsidR="00EB1EE0" w:rsidRDefault="00EB1EE0" w:rsidP="00EB1EE0">
            <w:pPr>
              <w:ind w:right="-374"/>
              <w:outlineLvl w:val="0"/>
              <w:rPr>
                <w:rFonts w:ascii="Calibri" w:hAnsi="Calibri" w:cs="Calibri"/>
                <w:b/>
                <w:sz w:val="18"/>
                <w:szCs w:val="18"/>
              </w:rPr>
            </w:pPr>
          </w:p>
          <w:p w14:paraId="2FEB36F8" w14:textId="77777777" w:rsidR="00EB1EE0" w:rsidRDefault="00EB1EE0" w:rsidP="00EB1EE0">
            <w:pPr>
              <w:ind w:right="-374"/>
              <w:outlineLvl w:val="0"/>
              <w:rPr>
                <w:rFonts w:ascii="Calibri" w:hAnsi="Calibri" w:cs="Calibri"/>
                <w:b/>
                <w:sz w:val="18"/>
                <w:szCs w:val="18"/>
              </w:rPr>
            </w:pPr>
          </w:p>
          <w:p w14:paraId="6DA88ADA" w14:textId="77777777" w:rsidR="00EB1EE0" w:rsidRDefault="00EB1EE0" w:rsidP="00EB1EE0">
            <w:pPr>
              <w:ind w:right="-374"/>
              <w:outlineLvl w:val="0"/>
              <w:rPr>
                <w:rFonts w:ascii="Calibri" w:hAnsi="Calibri" w:cs="Calibri"/>
                <w:b/>
                <w:sz w:val="18"/>
                <w:szCs w:val="18"/>
              </w:rPr>
            </w:pPr>
          </w:p>
          <w:p w14:paraId="75E3C753" w14:textId="77777777" w:rsidR="00EB1EE0" w:rsidRDefault="00EB1EE0" w:rsidP="00EB1EE0">
            <w:pPr>
              <w:ind w:right="-374"/>
              <w:outlineLvl w:val="0"/>
              <w:rPr>
                <w:rFonts w:ascii="Calibri" w:hAnsi="Calibri" w:cs="Calibri"/>
                <w:b/>
                <w:sz w:val="18"/>
                <w:szCs w:val="18"/>
              </w:rPr>
            </w:pPr>
          </w:p>
          <w:p w14:paraId="3E62BE5A" w14:textId="77777777" w:rsidR="00EB1EE0" w:rsidRDefault="00EB1EE0" w:rsidP="00EB1EE0">
            <w:pPr>
              <w:ind w:right="-374"/>
              <w:outlineLvl w:val="0"/>
              <w:rPr>
                <w:rFonts w:ascii="Calibri" w:hAnsi="Calibri" w:cs="Calibri"/>
                <w:b/>
                <w:sz w:val="18"/>
                <w:szCs w:val="18"/>
              </w:rPr>
            </w:pPr>
          </w:p>
          <w:p w14:paraId="6D2D5EA1" w14:textId="77777777" w:rsidR="00EB1EE0" w:rsidRDefault="00EB1EE0" w:rsidP="00EB1EE0">
            <w:pPr>
              <w:ind w:right="-374"/>
              <w:outlineLvl w:val="0"/>
              <w:rPr>
                <w:rFonts w:ascii="Calibri" w:hAnsi="Calibri" w:cs="Calibri"/>
                <w:b/>
                <w:sz w:val="18"/>
                <w:szCs w:val="18"/>
              </w:rPr>
            </w:pPr>
          </w:p>
          <w:p w14:paraId="009441D3" w14:textId="77777777" w:rsidR="00EB1EE0" w:rsidRDefault="00EB1EE0" w:rsidP="00EB1EE0">
            <w:pPr>
              <w:ind w:right="-374"/>
              <w:outlineLvl w:val="0"/>
              <w:rPr>
                <w:rFonts w:ascii="Calibri" w:hAnsi="Calibri" w:cs="Calibri"/>
                <w:b/>
                <w:sz w:val="18"/>
                <w:szCs w:val="18"/>
              </w:rPr>
            </w:pPr>
          </w:p>
          <w:p w14:paraId="52ADEE87" w14:textId="77777777" w:rsidR="00EB1EE0" w:rsidRDefault="00EB1EE0" w:rsidP="00EB1EE0">
            <w:pPr>
              <w:ind w:right="-374"/>
              <w:outlineLvl w:val="0"/>
              <w:rPr>
                <w:rFonts w:ascii="Calibri" w:hAnsi="Calibri" w:cs="Calibri"/>
                <w:b/>
                <w:sz w:val="18"/>
                <w:szCs w:val="18"/>
              </w:rPr>
            </w:pPr>
          </w:p>
          <w:p w14:paraId="75A497B1" w14:textId="77777777" w:rsidR="00EB1EE0" w:rsidRDefault="00EB1EE0" w:rsidP="00EB1EE0">
            <w:pPr>
              <w:ind w:right="-374"/>
              <w:outlineLvl w:val="0"/>
              <w:rPr>
                <w:rFonts w:ascii="Calibri" w:hAnsi="Calibri" w:cs="Calibri"/>
                <w:b/>
                <w:sz w:val="18"/>
                <w:szCs w:val="18"/>
              </w:rPr>
            </w:pPr>
          </w:p>
          <w:p w14:paraId="465C671F" w14:textId="77777777" w:rsidR="00EB1EE0" w:rsidRPr="00F21817" w:rsidRDefault="00EB1EE0" w:rsidP="00EB1EE0">
            <w:pPr>
              <w:ind w:right="-374"/>
              <w:outlineLvl w:val="0"/>
              <w:rPr>
                <w:rFonts w:ascii="Calibri" w:hAnsi="Calibri" w:cs="Calibri"/>
                <w:b/>
                <w:sz w:val="14"/>
                <w:szCs w:val="14"/>
              </w:rPr>
            </w:pPr>
          </w:p>
          <w:p w14:paraId="61ECF9FC" w14:textId="77777777" w:rsidR="001D5313" w:rsidRPr="00F21817" w:rsidRDefault="001D5313" w:rsidP="001D5313">
            <w:pPr>
              <w:rPr>
                <w:rFonts w:ascii="Calibri" w:hAnsi="Calibri" w:cs="Calibri"/>
                <w:b/>
                <w:sz w:val="14"/>
                <w:szCs w:val="14"/>
              </w:rPr>
            </w:pPr>
          </w:p>
          <w:p w14:paraId="5B3F1DB3" w14:textId="77777777" w:rsidR="005E1D48" w:rsidRPr="001E4502" w:rsidRDefault="0096327D" w:rsidP="00795FFD">
            <w:pPr>
              <w:ind w:right="-374"/>
              <w:outlineLvl w:val="0"/>
              <w:rPr>
                <w:rFonts w:ascii="Calibri" w:hAnsi="Calibri" w:cs="Calibri"/>
                <w:b/>
                <w:color w:val="004687"/>
                <w:szCs w:val="24"/>
              </w:rPr>
            </w:pPr>
            <w:r>
              <w:rPr>
                <w:rFonts w:ascii="Calibri" w:hAnsi="Calibri" w:cs="Calibri"/>
                <w:b/>
                <w:color w:val="004687"/>
                <w:szCs w:val="24"/>
              </w:rPr>
              <w:t>CONTACT</w:t>
            </w:r>
          </w:p>
          <w:p w14:paraId="1F633E1C" w14:textId="77777777" w:rsidR="005E1D48" w:rsidRPr="00F21817" w:rsidRDefault="005E1D48" w:rsidP="00795FFD">
            <w:pPr>
              <w:ind w:right="-374"/>
              <w:outlineLvl w:val="0"/>
              <w:rPr>
                <w:rFonts w:ascii="Calibri" w:hAnsi="Calibri" w:cs="Calibri"/>
                <w:b/>
                <w:sz w:val="18"/>
                <w:szCs w:val="18"/>
              </w:rPr>
            </w:pPr>
          </w:p>
          <w:p w14:paraId="3D528918" w14:textId="77777777" w:rsidR="007E1791" w:rsidRPr="007E1791" w:rsidRDefault="0096327D" w:rsidP="007E1791">
            <w:pPr>
              <w:ind w:right="-374"/>
              <w:outlineLvl w:val="0"/>
              <w:rPr>
                <w:rFonts w:ascii="Calibri" w:hAnsi="Calibri" w:cs="Calibri"/>
                <w:b/>
                <w:sz w:val="18"/>
                <w:szCs w:val="18"/>
              </w:rPr>
            </w:pPr>
            <w:r>
              <w:rPr>
                <w:rFonts w:ascii="Calibri" w:hAnsi="Calibri" w:cs="Calibri"/>
                <w:b/>
                <w:sz w:val="18"/>
                <w:szCs w:val="18"/>
              </w:rPr>
              <w:t>Voor informatie</w:t>
            </w:r>
            <w:r w:rsidR="005E1D48" w:rsidRPr="00F21817">
              <w:rPr>
                <w:rFonts w:ascii="Calibri" w:hAnsi="Calibri" w:cs="Calibri"/>
                <w:b/>
                <w:sz w:val="18"/>
                <w:szCs w:val="18"/>
              </w:rPr>
              <w:t xml:space="preserve"> </w:t>
            </w:r>
            <w:r w:rsidR="005E1D48" w:rsidRPr="00F21817">
              <w:rPr>
                <w:rFonts w:ascii="Calibri" w:hAnsi="Calibri" w:cs="Calibri"/>
                <w:b/>
                <w:sz w:val="18"/>
                <w:szCs w:val="18"/>
              </w:rPr>
              <w:br/>
            </w:r>
            <w:r w:rsidR="007E1791" w:rsidRPr="00EB1177">
              <w:rPr>
                <w:rFonts w:ascii="Calibri" w:hAnsi="Calibri" w:cs="Calibri"/>
                <w:sz w:val="18"/>
                <w:szCs w:val="18"/>
              </w:rPr>
              <w:t>R</w:t>
            </w:r>
            <w:r w:rsidR="00E27943">
              <w:rPr>
                <w:rFonts w:ascii="Calibri" w:hAnsi="Calibri" w:cs="Calibri"/>
                <w:sz w:val="18"/>
                <w:szCs w:val="18"/>
              </w:rPr>
              <w:t>uud Overgaauw</w:t>
            </w:r>
            <w:r w:rsidR="007E1791" w:rsidRPr="00EB1177">
              <w:rPr>
                <w:rFonts w:ascii="Calibri" w:hAnsi="Calibri" w:cs="Calibri"/>
                <w:sz w:val="18"/>
                <w:szCs w:val="18"/>
              </w:rPr>
              <w:br/>
              <w:t xml:space="preserve">Tel.: </w:t>
            </w:r>
            <w:r w:rsidR="00E27943">
              <w:rPr>
                <w:rFonts w:ascii="Calibri" w:hAnsi="Calibri"/>
                <w:noProof/>
                <w:sz w:val="18"/>
                <w:szCs w:val="18"/>
              </w:rPr>
              <w:t>+31 (0)85 876 93 92</w:t>
            </w:r>
            <w:r w:rsidR="007E1791" w:rsidRPr="00EB1177">
              <w:rPr>
                <w:noProof/>
                <w:sz w:val="18"/>
                <w:szCs w:val="18"/>
              </w:rPr>
              <w:br/>
            </w:r>
            <w:hyperlink r:id="rId11" w:history="1">
              <w:r w:rsidR="00E27943" w:rsidRPr="00A25210">
                <w:rPr>
                  <w:rStyle w:val="Hyperlink"/>
                  <w:rFonts w:ascii="Calibri" w:hAnsi="Calibri" w:cs="Calibri"/>
                  <w:sz w:val="18"/>
                  <w:szCs w:val="18"/>
                </w:rPr>
                <w:t>ruud.overgaauw@imc-benelux.comal</w:t>
              </w:r>
            </w:hyperlink>
            <w:r w:rsidR="00E27943">
              <w:rPr>
                <w:rFonts w:ascii="Calibri" w:hAnsi="Calibri" w:cs="Calibri"/>
                <w:sz w:val="18"/>
                <w:szCs w:val="18"/>
              </w:rPr>
              <w:t xml:space="preserve"> </w:t>
            </w:r>
          </w:p>
          <w:p w14:paraId="22623E27" w14:textId="77777777" w:rsidR="0096327D" w:rsidRPr="00F21817" w:rsidRDefault="0096327D" w:rsidP="00795FFD">
            <w:pPr>
              <w:ind w:right="-374"/>
              <w:outlineLvl w:val="0"/>
              <w:rPr>
                <w:rFonts w:ascii="Calibri" w:hAnsi="Calibri" w:cs="Calibri"/>
                <w:sz w:val="18"/>
                <w:szCs w:val="18"/>
              </w:rPr>
            </w:pPr>
          </w:p>
          <w:p w14:paraId="2DF72F3E" w14:textId="77777777" w:rsidR="005E1D48" w:rsidRPr="00F21817" w:rsidRDefault="005E1D48" w:rsidP="00795FFD">
            <w:pPr>
              <w:ind w:right="-374"/>
              <w:outlineLvl w:val="0"/>
              <w:rPr>
                <w:rFonts w:ascii="Calibri" w:hAnsi="Calibri" w:cs="Calibri"/>
                <w:sz w:val="18"/>
                <w:szCs w:val="18"/>
              </w:rPr>
            </w:pPr>
          </w:p>
          <w:p w14:paraId="7EDC2587" w14:textId="77777777" w:rsidR="00EB1177" w:rsidRPr="00EB1177" w:rsidRDefault="005E1D48" w:rsidP="00795FFD">
            <w:pPr>
              <w:ind w:right="-374"/>
              <w:outlineLvl w:val="0"/>
              <w:rPr>
                <w:rFonts w:ascii="Calibri" w:hAnsi="Calibri" w:cs="Calibri"/>
                <w:sz w:val="18"/>
                <w:szCs w:val="18"/>
              </w:rPr>
            </w:pPr>
            <w:r w:rsidRPr="00F21817">
              <w:rPr>
                <w:rFonts w:ascii="Calibri" w:hAnsi="Calibri" w:cs="Calibri"/>
                <w:b/>
                <w:sz w:val="18"/>
                <w:szCs w:val="18"/>
              </w:rPr>
              <w:t xml:space="preserve">Internet Download: </w:t>
            </w:r>
            <w:r w:rsidRPr="00F21817">
              <w:rPr>
                <w:rFonts w:ascii="Calibri" w:hAnsi="Calibri" w:cs="Calibri"/>
                <w:b/>
                <w:sz w:val="18"/>
                <w:szCs w:val="18"/>
              </w:rPr>
              <w:br/>
            </w:r>
            <w:r w:rsidR="0096327D" w:rsidRPr="00EB1177">
              <w:rPr>
                <w:rFonts w:ascii="Calibri" w:hAnsi="Calibri" w:cs="Calibri"/>
                <w:sz w:val="18"/>
                <w:szCs w:val="18"/>
              </w:rPr>
              <w:t>Teks</w:t>
            </w:r>
            <w:r w:rsidRPr="00EB1177">
              <w:rPr>
                <w:rFonts w:ascii="Calibri" w:hAnsi="Calibri" w:cs="Calibri"/>
                <w:sz w:val="18"/>
                <w:szCs w:val="18"/>
              </w:rPr>
              <w:t xml:space="preserve">t </w:t>
            </w:r>
            <w:r w:rsidR="0096327D" w:rsidRPr="00EB1177">
              <w:rPr>
                <w:rFonts w:ascii="Calibri" w:hAnsi="Calibri" w:cs="Calibri"/>
                <w:sz w:val="18"/>
                <w:szCs w:val="18"/>
              </w:rPr>
              <w:t>en afbeelding</w:t>
            </w:r>
            <w:r w:rsidR="00EB1177" w:rsidRPr="00EB1177">
              <w:rPr>
                <w:rFonts w:ascii="Calibri" w:hAnsi="Calibri" w:cs="Calibri"/>
                <w:sz w:val="18"/>
                <w:szCs w:val="18"/>
              </w:rPr>
              <w:t xml:space="preserve"> van dit</w:t>
            </w:r>
          </w:p>
          <w:p w14:paraId="5E989B3C" w14:textId="77777777" w:rsidR="005E1D48" w:rsidRPr="00EB1177" w:rsidRDefault="0096327D" w:rsidP="00795FFD">
            <w:pPr>
              <w:ind w:right="-374"/>
              <w:outlineLvl w:val="0"/>
              <w:rPr>
                <w:rFonts w:ascii="Calibri" w:hAnsi="Calibri" w:cs="Calibri"/>
                <w:b/>
                <w:sz w:val="18"/>
                <w:szCs w:val="18"/>
              </w:rPr>
            </w:pPr>
            <w:r w:rsidRPr="00EB1177">
              <w:rPr>
                <w:rFonts w:ascii="Calibri" w:hAnsi="Calibri" w:cs="Calibri"/>
                <w:sz w:val="18"/>
                <w:szCs w:val="18"/>
              </w:rPr>
              <w:t>persbericht zijn te vinden onder</w:t>
            </w:r>
            <w:r w:rsidR="005E1D48" w:rsidRPr="00EB1177">
              <w:rPr>
                <w:rFonts w:ascii="Calibri" w:hAnsi="Calibri" w:cs="Calibri"/>
                <w:sz w:val="18"/>
                <w:szCs w:val="18"/>
              </w:rPr>
              <w:t>:</w:t>
            </w:r>
          </w:p>
          <w:p w14:paraId="1F883BEB" w14:textId="77777777" w:rsidR="005E1D48" w:rsidRDefault="00542BFF" w:rsidP="00795FFD">
            <w:pPr>
              <w:ind w:right="-374"/>
              <w:outlineLvl w:val="0"/>
              <w:rPr>
                <w:rFonts w:ascii="Calibri" w:hAnsi="Calibri" w:cs="Calibri"/>
                <w:sz w:val="18"/>
                <w:szCs w:val="18"/>
              </w:rPr>
            </w:pPr>
            <w:hyperlink r:id="rId12" w:history="1">
              <w:r w:rsidR="00426D3C">
                <w:rPr>
                  <w:rStyle w:val="Hyperlink"/>
                  <w:rFonts w:ascii="Calibri" w:hAnsi="Calibri" w:cs="Calibri"/>
                  <w:sz w:val="18"/>
                  <w:szCs w:val="18"/>
                </w:rPr>
                <w:t>http://www.imc-benelux.nl/news-events/press/press-releases/</w:t>
              </w:r>
            </w:hyperlink>
            <w:r w:rsidR="00EB1177">
              <w:rPr>
                <w:rFonts w:ascii="Calibri" w:hAnsi="Calibri" w:cs="Calibri"/>
                <w:sz w:val="18"/>
                <w:szCs w:val="18"/>
              </w:rPr>
              <w:t xml:space="preserve"> </w:t>
            </w:r>
          </w:p>
          <w:p w14:paraId="486F6828" w14:textId="77777777" w:rsidR="005E1D48" w:rsidRDefault="005E1D48" w:rsidP="00795FFD">
            <w:pPr>
              <w:ind w:right="-374"/>
              <w:outlineLvl w:val="0"/>
              <w:rPr>
                <w:rFonts w:ascii="Calibri" w:hAnsi="Calibri" w:cs="Calibri"/>
                <w:sz w:val="18"/>
                <w:szCs w:val="18"/>
              </w:rPr>
            </w:pPr>
          </w:p>
          <w:p w14:paraId="74FBB2CD" w14:textId="77777777" w:rsidR="0096327D" w:rsidRPr="00F21817" w:rsidRDefault="0096327D" w:rsidP="00795FFD">
            <w:pPr>
              <w:ind w:right="-374"/>
              <w:outlineLvl w:val="0"/>
              <w:rPr>
                <w:rFonts w:ascii="Calibri" w:hAnsi="Calibri" w:cs="Calibri"/>
                <w:sz w:val="18"/>
                <w:szCs w:val="18"/>
              </w:rPr>
            </w:pPr>
          </w:p>
          <w:p w14:paraId="77074E5E" w14:textId="77777777" w:rsidR="005E1D48" w:rsidRPr="00F21817" w:rsidRDefault="0096327D" w:rsidP="005E1D48">
            <w:pPr>
              <w:pStyle w:val="Heading8"/>
              <w:rPr>
                <w:rFonts w:ascii="Calibri" w:hAnsi="Calibri" w:cs="Calibri"/>
                <w:szCs w:val="18"/>
              </w:rPr>
            </w:pPr>
            <w:r>
              <w:rPr>
                <w:rFonts w:ascii="Calibri" w:hAnsi="Calibri" w:cs="Calibri"/>
                <w:szCs w:val="18"/>
              </w:rPr>
              <w:t>Kosten</w:t>
            </w:r>
          </w:p>
          <w:p w14:paraId="6E565B90" w14:textId="77777777" w:rsidR="004049E8" w:rsidRPr="00EB1177" w:rsidRDefault="0096327D" w:rsidP="00410D61">
            <w:pPr>
              <w:ind w:right="-374"/>
              <w:rPr>
                <w:rFonts w:ascii="Calibri" w:hAnsi="Calibri" w:cs="Calibri"/>
                <w:sz w:val="18"/>
                <w:szCs w:val="18"/>
              </w:rPr>
            </w:pPr>
            <w:r w:rsidRPr="00EB1177">
              <w:rPr>
                <w:rFonts w:ascii="Calibri" w:hAnsi="Calibri" w:cs="Calibri"/>
                <w:sz w:val="18"/>
                <w:szCs w:val="18"/>
              </w:rPr>
              <w:t xml:space="preserve">Kosten </w:t>
            </w:r>
            <w:r w:rsidR="005E1D48" w:rsidRPr="00EB1177">
              <w:rPr>
                <w:rFonts w:ascii="Calibri" w:hAnsi="Calibri" w:cs="Calibri"/>
                <w:sz w:val="18"/>
                <w:szCs w:val="18"/>
              </w:rPr>
              <w:t xml:space="preserve">die </w:t>
            </w:r>
            <w:r w:rsidRPr="00EB1177">
              <w:rPr>
                <w:rFonts w:ascii="Calibri" w:hAnsi="Calibri" w:cs="Calibri"/>
                <w:sz w:val="18"/>
                <w:szCs w:val="18"/>
              </w:rPr>
              <w:t xml:space="preserve">verband houden met publicatie worden pas na </w:t>
            </w:r>
          </w:p>
          <w:p w14:paraId="0203A76A" w14:textId="77777777" w:rsidR="005E1D48" w:rsidRPr="00410D61" w:rsidRDefault="0096327D" w:rsidP="00410D61">
            <w:pPr>
              <w:ind w:right="-374"/>
              <w:rPr>
                <w:rFonts w:ascii="Calibri" w:hAnsi="Calibri" w:cs="Calibri"/>
                <w:sz w:val="18"/>
                <w:szCs w:val="18"/>
              </w:rPr>
            </w:pPr>
            <w:r w:rsidRPr="00EB1177">
              <w:rPr>
                <w:rFonts w:ascii="Calibri" w:hAnsi="Calibri" w:cs="Calibri"/>
                <w:sz w:val="18"/>
                <w:szCs w:val="18"/>
              </w:rPr>
              <w:t>ruggespraak vergoed</w:t>
            </w:r>
            <w:r>
              <w:rPr>
                <w:rFonts w:ascii="Calibri" w:hAnsi="Calibri" w:cs="Calibri"/>
                <w:sz w:val="18"/>
                <w:szCs w:val="18"/>
              </w:rPr>
              <w:t>.</w:t>
            </w:r>
          </w:p>
          <w:p w14:paraId="613A49F9" w14:textId="77777777" w:rsidR="00410D61" w:rsidRDefault="00410D61" w:rsidP="001D5313">
            <w:pPr>
              <w:rPr>
                <w:rFonts w:ascii="Calibri" w:hAnsi="Calibri" w:cs="Calibri"/>
                <w:b/>
                <w:sz w:val="14"/>
                <w:szCs w:val="14"/>
              </w:rPr>
            </w:pPr>
          </w:p>
          <w:p w14:paraId="1434C5B4" w14:textId="77777777" w:rsidR="003441CF" w:rsidRDefault="003441CF" w:rsidP="00C1387E">
            <w:pPr>
              <w:rPr>
                <w:rFonts w:ascii="Calibri" w:hAnsi="Calibri" w:cs="Calibri"/>
                <w:b/>
                <w:sz w:val="14"/>
                <w:szCs w:val="14"/>
              </w:rPr>
            </w:pPr>
          </w:p>
          <w:p w14:paraId="4791589E" w14:textId="77777777" w:rsidR="00EB1EE0" w:rsidRDefault="00EB1EE0" w:rsidP="00C1387E">
            <w:pPr>
              <w:rPr>
                <w:rFonts w:ascii="Calibri" w:hAnsi="Calibri" w:cs="Calibri"/>
                <w:b/>
                <w:sz w:val="14"/>
                <w:szCs w:val="14"/>
              </w:rPr>
            </w:pPr>
          </w:p>
          <w:p w14:paraId="2E017127" w14:textId="77777777" w:rsidR="003441CF" w:rsidRDefault="003441CF" w:rsidP="00C1387E">
            <w:pPr>
              <w:rPr>
                <w:rFonts w:ascii="Calibri" w:hAnsi="Calibri" w:cs="Calibri"/>
                <w:b/>
                <w:sz w:val="14"/>
                <w:szCs w:val="14"/>
              </w:rPr>
            </w:pPr>
          </w:p>
          <w:p w14:paraId="085EB126" w14:textId="77777777" w:rsidR="00EB1EE0" w:rsidRDefault="00EB1EE0" w:rsidP="00C1387E">
            <w:pPr>
              <w:rPr>
                <w:rFonts w:ascii="Calibri" w:hAnsi="Calibri" w:cs="Calibri"/>
                <w:b/>
                <w:sz w:val="14"/>
                <w:szCs w:val="14"/>
              </w:rPr>
            </w:pPr>
          </w:p>
          <w:p w14:paraId="33BEB953" w14:textId="77777777" w:rsidR="00EB1EE0" w:rsidRDefault="00EB1EE0" w:rsidP="00C1387E">
            <w:pPr>
              <w:rPr>
                <w:rFonts w:ascii="Calibri" w:hAnsi="Calibri" w:cs="Calibri"/>
                <w:b/>
                <w:sz w:val="14"/>
                <w:szCs w:val="14"/>
              </w:rPr>
            </w:pPr>
          </w:p>
          <w:p w14:paraId="36D879AC" w14:textId="77777777" w:rsidR="003441CF" w:rsidRDefault="003441CF" w:rsidP="00C1387E">
            <w:pPr>
              <w:rPr>
                <w:rFonts w:ascii="Calibri" w:hAnsi="Calibri" w:cs="Calibri"/>
                <w:b/>
                <w:sz w:val="14"/>
                <w:szCs w:val="14"/>
              </w:rPr>
            </w:pPr>
          </w:p>
          <w:p w14:paraId="29C09121" w14:textId="77777777" w:rsidR="003441CF" w:rsidRDefault="003441CF" w:rsidP="00C1387E">
            <w:pPr>
              <w:rPr>
                <w:rFonts w:ascii="Calibri" w:hAnsi="Calibri" w:cs="Calibri"/>
                <w:b/>
                <w:sz w:val="14"/>
                <w:szCs w:val="14"/>
              </w:rPr>
            </w:pPr>
          </w:p>
          <w:p w14:paraId="5B8C6A11" w14:textId="77777777" w:rsidR="003441CF" w:rsidRDefault="003441CF" w:rsidP="00C1387E">
            <w:pPr>
              <w:rPr>
                <w:rFonts w:ascii="Calibri" w:hAnsi="Calibri" w:cs="Calibri"/>
                <w:b/>
                <w:sz w:val="14"/>
                <w:szCs w:val="14"/>
              </w:rPr>
            </w:pPr>
          </w:p>
          <w:p w14:paraId="34CDE82A" w14:textId="77777777" w:rsidR="00EB1EE0" w:rsidRDefault="00EB1EE0" w:rsidP="00C1387E">
            <w:pPr>
              <w:rPr>
                <w:rFonts w:ascii="Calibri" w:hAnsi="Calibri" w:cs="Calibri"/>
                <w:b/>
                <w:sz w:val="14"/>
                <w:szCs w:val="14"/>
              </w:rPr>
            </w:pPr>
          </w:p>
          <w:p w14:paraId="5A5072DD" w14:textId="77777777" w:rsidR="003441CF" w:rsidRDefault="003441CF" w:rsidP="00C1387E">
            <w:pPr>
              <w:rPr>
                <w:rFonts w:ascii="Calibri" w:hAnsi="Calibri" w:cs="Calibri"/>
                <w:b/>
                <w:sz w:val="14"/>
                <w:szCs w:val="14"/>
              </w:rPr>
            </w:pPr>
          </w:p>
          <w:p w14:paraId="5B537FCB" w14:textId="77777777" w:rsidR="007E1791" w:rsidRDefault="007E1791" w:rsidP="00C1387E">
            <w:pPr>
              <w:rPr>
                <w:rFonts w:ascii="Calibri" w:hAnsi="Calibri" w:cs="Calibri"/>
                <w:b/>
                <w:sz w:val="14"/>
                <w:szCs w:val="14"/>
              </w:rPr>
            </w:pPr>
          </w:p>
          <w:p w14:paraId="2D5A8416" w14:textId="77777777" w:rsidR="007E1791" w:rsidRDefault="007E1791" w:rsidP="00C1387E">
            <w:pPr>
              <w:rPr>
                <w:rFonts w:ascii="Calibri" w:hAnsi="Calibri" w:cs="Calibri"/>
                <w:b/>
                <w:sz w:val="14"/>
                <w:szCs w:val="14"/>
              </w:rPr>
            </w:pPr>
          </w:p>
          <w:p w14:paraId="048A04B5" w14:textId="77777777" w:rsidR="007E1791" w:rsidRDefault="007E1791" w:rsidP="00C1387E">
            <w:pPr>
              <w:rPr>
                <w:rFonts w:ascii="Calibri" w:hAnsi="Calibri" w:cs="Calibri"/>
                <w:b/>
                <w:sz w:val="14"/>
                <w:szCs w:val="14"/>
              </w:rPr>
            </w:pPr>
          </w:p>
          <w:p w14:paraId="3DE33685" w14:textId="77777777" w:rsidR="00C1387E" w:rsidRPr="002E62A4" w:rsidRDefault="001D5313" w:rsidP="00C1387E">
            <w:pPr>
              <w:rPr>
                <w:rFonts w:ascii="Calibri" w:hAnsi="Calibri" w:cs="Calibri"/>
                <w:b/>
                <w:sz w:val="12"/>
                <w:szCs w:val="12"/>
              </w:rPr>
            </w:pPr>
            <w:r w:rsidRPr="00C1387E">
              <w:rPr>
                <w:rFonts w:ascii="Calibri" w:hAnsi="Calibri" w:cs="Calibri"/>
                <w:b/>
                <w:sz w:val="14"/>
                <w:szCs w:val="14"/>
              </w:rPr>
              <w:br/>
            </w:r>
            <w:r w:rsidR="004049E8" w:rsidRPr="004049E8">
              <w:rPr>
                <w:rFonts w:ascii="Calibri" w:hAnsi="Calibri" w:cs="Calibri"/>
                <w:b/>
                <w:sz w:val="12"/>
                <w:szCs w:val="12"/>
              </w:rPr>
              <w:t>imc Test &amp; Measurement B.V.</w:t>
            </w:r>
          </w:p>
          <w:p w14:paraId="50AF70F2" w14:textId="77777777" w:rsidR="00C1387E" w:rsidRPr="00410D61" w:rsidRDefault="004049E8" w:rsidP="00C1387E">
            <w:pPr>
              <w:rPr>
                <w:rFonts w:ascii="Calibri" w:hAnsi="Calibri" w:cs="Calibri"/>
                <w:sz w:val="12"/>
                <w:szCs w:val="12"/>
              </w:rPr>
            </w:pPr>
            <w:r>
              <w:rPr>
                <w:rFonts w:ascii="Calibri" w:hAnsi="Calibri" w:cs="Calibri"/>
                <w:sz w:val="12"/>
                <w:szCs w:val="12"/>
              </w:rPr>
              <w:t>Vaart 19-21</w:t>
            </w:r>
          </w:p>
          <w:p w14:paraId="758CCB94" w14:textId="77777777" w:rsidR="00C1387E" w:rsidRPr="00410D61" w:rsidRDefault="004049E8" w:rsidP="00C1387E">
            <w:pPr>
              <w:rPr>
                <w:rFonts w:ascii="Calibri" w:hAnsi="Calibri" w:cs="Calibri"/>
                <w:sz w:val="12"/>
                <w:szCs w:val="12"/>
              </w:rPr>
            </w:pPr>
            <w:r>
              <w:rPr>
                <w:rFonts w:ascii="Calibri" w:hAnsi="Calibri" w:cs="Calibri"/>
                <w:sz w:val="12"/>
                <w:szCs w:val="12"/>
              </w:rPr>
              <w:t>NL-4206 CC Gorinchem</w:t>
            </w:r>
          </w:p>
          <w:p w14:paraId="356ADA89" w14:textId="77777777" w:rsidR="00C1387E" w:rsidRPr="00410D61" w:rsidRDefault="004049E8" w:rsidP="00C1387E">
            <w:pPr>
              <w:rPr>
                <w:rFonts w:ascii="Calibri" w:hAnsi="Calibri" w:cs="Calibri"/>
                <w:sz w:val="12"/>
                <w:szCs w:val="12"/>
              </w:rPr>
            </w:pPr>
            <w:r>
              <w:rPr>
                <w:rFonts w:ascii="Calibri" w:hAnsi="Calibri" w:cs="Calibri"/>
                <w:sz w:val="12"/>
                <w:szCs w:val="12"/>
              </w:rPr>
              <w:t>T  +31 (0)85 876 93 92</w:t>
            </w:r>
          </w:p>
          <w:p w14:paraId="5F4E97A7" w14:textId="77777777" w:rsidR="00C1387E" w:rsidRDefault="004049E8" w:rsidP="00C1387E">
            <w:pPr>
              <w:rPr>
                <w:rFonts w:ascii="Calibri" w:hAnsi="Calibri" w:cs="Calibri"/>
                <w:sz w:val="12"/>
                <w:szCs w:val="12"/>
              </w:rPr>
            </w:pPr>
            <w:r>
              <w:rPr>
                <w:rFonts w:ascii="Calibri" w:hAnsi="Calibri" w:cs="Calibri"/>
                <w:sz w:val="12"/>
                <w:szCs w:val="12"/>
              </w:rPr>
              <w:t>E</w:t>
            </w:r>
            <w:r w:rsidR="00C1387E" w:rsidRPr="00410D61">
              <w:rPr>
                <w:rFonts w:ascii="Calibri" w:hAnsi="Calibri" w:cs="Calibri"/>
                <w:sz w:val="12"/>
                <w:szCs w:val="12"/>
              </w:rPr>
              <w:t xml:space="preserve"> </w:t>
            </w:r>
            <w:r>
              <w:rPr>
                <w:rFonts w:ascii="Calibri" w:hAnsi="Calibri" w:cs="Calibri"/>
                <w:sz w:val="12"/>
                <w:szCs w:val="12"/>
              </w:rPr>
              <w:t xml:space="preserve"> </w:t>
            </w:r>
            <w:hyperlink r:id="rId13" w:history="1">
              <w:r w:rsidRPr="00A25210">
                <w:rPr>
                  <w:rStyle w:val="Hyperlink"/>
                  <w:rFonts w:ascii="Calibri" w:hAnsi="Calibri" w:cs="Calibri"/>
                  <w:sz w:val="12"/>
                  <w:szCs w:val="12"/>
                </w:rPr>
                <w:t>info@imc-benelux.com</w:t>
              </w:r>
            </w:hyperlink>
            <w:r>
              <w:rPr>
                <w:rFonts w:ascii="Calibri" w:hAnsi="Calibri" w:cs="Calibri"/>
                <w:sz w:val="12"/>
                <w:szCs w:val="12"/>
              </w:rPr>
              <w:t xml:space="preserve"> </w:t>
            </w:r>
          </w:p>
          <w:p w14:paraId="651CD25C" w14:textId="77777777" w:rsidR="00C1387E" w:rsidRPr="008701AE" w:rsidRDefault="004049E8" w:rsidP="00C1387E">
            <w:pPr>
              <w:rPr>
                <w:rFonts w:ascii="Calibri" w:hAnsi="Calibri" w:cs="Calibri"/>
                <w:sz w:val="12"/>
                <w:szCs w:val="12"/>
                <w:lang w:val="en-GB"/>
              </w:rPr>
            </w:pPr>
            <w:r>
              <w:rPr>
                <w:rFonts w:ascii="Calibri" w:hAnsi="Calibri" w:cs="Calibri"/>
                <w:sz w:val="12"/>
                <w:szCs w:val="12"/>
                <w:lang w:val="en-GB"/>
              </w:rPr>
              <w:t>W</w:t>
            </w:r>
            <w:r w:rsidR="00C1387E" w:rsidRPr="00C1387E">
              <w:rPr>
                <w:rFonts w:ascii="Calibri" w:hAnsi="Calibri" w:cs="Calibri"/>
                <w:sz w:val="12"/>
                <w:szCs w:val="12"/>
                <w:lang w:val="en-GB"/>
              </w:rPr>
              <w:t xml:space="preserve"> </w:t>
            </w:r>
            <w:hyperlink r:id="rId14" w:history="1">
              <w:r w:rsidRPr="00A25210">
                <w:rPr>
                  <w:rStyle w:val="Hyperlink"/>
                  <w:rFonts w:ascii="Calibri" w:hAnsi="Calibri" w:cs="Calibri"/>
                  <w:sz w:val="12"/>
                  <w:szCs w:val="12"/>
                  <w:lang w:val="en-GB"/>
                </w:rPr>
                <w:t>www.imc-benelux.com</w:t>
              </w:r>
            </w:hyperlink>
            <w:r>
              <w:rPr>
                <w:rFonts w:ascii="Calibri" w:hAnsi="Calibri" w:cs="Calibri"/>
                <w:sz w:val="12"/>
                <w:szCs w:val="12"/>
                <w:lang w:val="en-GB"/>
              </w:rPr>
              <w:t xml:space="preserve"> </w:t>
            </w:r>
          </w:p>
          <w:p w14:paraId="1DBEF475" w14:textId="77777777" w:rsidR="00C1387E" w:rsidRPr="008701AE" w:rsidRDefault="00C1387E" w:rsidP="00C1387E">
            <w:pPr>
              <w:rPr>
                <w:rFonts w:ascii="Calibri" w:hAnsi="Calibri" w:cs="Calibri"/>
                <w:sz w:val="12"/>
                <w:szCs w:val="12"/>
                <w:lang w:val="en-GB"/>
              </w:rPr>
            </w:pPr>
          </w:p>
          <w:p w14:paraId="41B4E899" w14:textId="77777777" w:rsidR="007E1791" w:rsidRPr="00C1387E" w:rsidRDefault="007E1791" w:rsidP="007E1791">
            <w:pPr>
              <w:rPr>
                <w:rFonts w:ascii="Calibri" w:hAnsi="Calibri" w:cs="Calibri"/>
                <w:sz w:val="12"/>
                <w:szCs w:val="12"/>
              </w:rPr>
            </w:pPr>
            <w:r w:rsidRPr="00C1387E">
              <w:rPr>
                <w:rFonts w:ascii="Calibri" w:hAnsi="Calibri" w:cs="Calibri"/>
                <w:sz w:val="12"/>
                <w:szCs w:val="12"/>
              </w:rPr>
              <w:t xml:space="preserve"> </w:t>
            </w:r>
          </w:p>
          <w:p w14:paraId="544C02FB" w14:textId="77777777" w:rsidR="00491F13" w:rsidRPr="00C1387E" w:rsidRDefault="00491F13" w:rsidP="003441CF">
            <w:pPr>
              <w:rPr>
                <w:rFonts w:ascii="Calibri" w:hAnsi="Calibri" w:cs="Calibri"/>
                <w:sz w:val="12"/>
                <w:szCs w:val="12"/>
              </w:rPr>
            </w:pPr>
          </w:p>
        </w:tc>
      </w:tr>
    </w:tbl>
    <w:p w14:paraId="48DABAD2" w14:textId="77777777" w:rsidR="00296135" w:rsidRDefault="00296135" w:rsidP="000844B5">
      <w:pPr>
        <w:sectPr w:rsidR="00296135" w:rsidSect="00643EC1">
          <w:pgSz w:w="11906" w:h="16838"/>
          <w:pgMar w:top="1276" w:right="851" w:bottom="851" w:left="851" w:header="709" w:footer="709" w:gutter="0"/>
          <w:cols w:space="708"/>
          <w:docGrid w:linePitch="360"/>
        </w:sectPr>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1"/>
        <w:gridCol w:w="236"/>
        <w:gridCol w:w="2741"/>
      </w:tblGrid>
      <w:tr w:rsidR="0080026F" w:rsidRPr="005E1D48" w14:paraId="67198737" w14:textId="77777777" w:rsidTr="00D97431">
        <w:tc>
          <w:tcPr>
            <w:tcW w:w="7191" w:type="dxa"/>
            <w:tcBorders>
              <w:top w:val="nil"/>
              <w:left w:val="nil"/>
              <w:bottom w:val="nil"/>
              <w:right w:val="nil"/>
            </w:tcBorders>
            <w:shd w:val="clear" w:color="auto" w:fill="auto"/>
          </w:tcPr>
          <w:p w14:paraId="0A3DE70E" w14:textId="77777777" w:rsidR="00410D61" w:rsidRPr="00BC0FC4" w:rsidRDefault="00410D61" w:rsidP="00410D61">
            <w:pPr>
              <w:spacing w:line="360" w:lineRule="atLeast"/>
              <w:ind w:right="-136"/>
              <w:rPr>
                <w:rFonts w:ascii="Calibri" w:hAnsi="Calibri" w:cs="Calibri"/>
                <w:b/>
                <w:color w:val="004687"/>
                <w:szCs w:val="24"/>
              </w:rPr>
            </w:pPr>
            <w:r w:rsidRPr="00BC0FC4">
              <w:rPr>
                <w:rFonts w:ascii="Calibri" w:hAnsi="Calibri" w:cs="Calibri"/>
                <w:b/>
                <w:color w:val="004687"/>
                <w:szCs w:val="24"/>
              </w:rPr>
              <w:lastRenderedPageBreak/>
              <w:t>imc Meßsysteme GmbH, Berli</w:t>
            </w:r>
            <w:r w:rsidR="00C80FC8">
              <w:rPr>
                <w:rFonts w:ascii="Calibri" w:hAnsi="Calibri" w:cs="Calibri"/>
                <w:b/>
                <w:color w:val="004687"/>
                <w:szCs w:val="24"/>
              </w:rPr>
              <w:t>j</w:t>
            </w:r>
            <w:r w:rsidRPr="00BC0FC4">
              <w:rPr>
                <w:rFonts w:ascii="Calibri" w:hAnsi="Calibri" w:cs="Calibri"/>
                <w:b/>
                <w:color w:val="004687"/>
                <w:szCs w:val="24"/>
              </w:rPr>
              <w:t>n (</w:t>
            </w:r>
            <w:r w:rsidR="00C80FC8">
              <w:rPr>
                <w:rFonts w:ascii="Calibri" w:hAnsi="Calibri" w:cs="Calibri"/>
                <w:b/>
                <w:color w:val="004687"/>
                <w:szCs w:val="24"/>
              </w:rPr>
              <w:t>Fabrikant</w:t>
            </w:r>
            <w:r w:rsidRPr="00BC0FC4">
              <w:rPr>
                <w:rFonts w:ascii="Calibri" w:hAnsi="Calibri" w:cs="Calibri"/>
                <w:b/>
                <w:color w:val="004687"/>
                <w:szCs w:val="24"/>
              </w:rPr>
              <w:t>)</w:t>
            </w:r>
          </w:p>
          <w:p w14:paraId="03D5C9A0" w14:textId="77777777" w:rsidR="00C80FC8" w:rsidRPr="00C80FC8" w:rsidRDefault="00C80FC8" w:rsidP="00C96C76">
            <w:pPr>
              <w:pStyle w:val="bodytext"/>
              <w:spacing w:before="240" w:beforeAutospacing="0" w:after="240" w:afterAutospacing="0" w:line="360" w:lineRule="auto"/>
              <w:rPr>
                <w:rFonts w:ascii="Calibri" w:hAnsi="Calibri"/>
              </w:rPr>
            </w:pPr>
            <w:r w:rsidRPr="00C80FC8">
              <w:rPr>
                <w:rFonts w:ascii="Calibri" w:hAnsi="Calibri"/>
              </w:rPr>
              <w:t>Al meer dan 25 jaar ontwikkelt, produceert en verkoopt imc Meβsysteme GmbH wereldwijd hoogwaardige hardware- en software-oplossingen voor het meten van fysische grootheden. Denk aan temperatuur, krachten, trillingen, spanning en stroom. Zowel in voertuigen, bij testbanken als bij het bewaken van installaties wordt data-acquisitie met imc apparatuur als effectief, eenvoudig in gebruik en rendabel gevonden. Ontwikkel-centra, onderzoek- en testafdelingen maken gebruik van standaard imc meetsystemen en software oplossingen. Daarnaast biedt imc specifieke turn-key systemen voor bijvoorbeeld testbanken. Veel producten vinden hun weg naar automotive gerelateerde bedrijven.</w:t>
            </w:r>
          </w:p>
          <w:p w14:paraId="3BA4A1D1" w14:textId="77777777" w:rsidR="00C80FC8" w:rsidRPr="00C80FC8" w:rsidRDefault="00C80FC8" w:rsidP="00C96C76">
            <w:pPr>
              <w:pStyle w:val="bodytext"/>
              <w:spacing w:before="240" w:beforeAutospacing="0" w:after="240" w:afterAutospacing="0" w:line="360" w:lineRule="auto"/>
              <w:rPr>
                <w:rFonts w:ascii="Trebuchet MS" w:hAnsi="Trebuchet MS"/>
              </w:rPr>
            </w:pPr>
            <w:r w:rsidRPr="00C80FC8">
              <w:rPr>
                <w:rFonts w:ascii="Calibri" w:hAnsi="Calibri"/>
              </w:rPr>
              <w:t>In de hoofdvestiging van de in 1988 in Berlijn gevestigde onderneming werken circa 160 mensen aan het continue ontwikkelen van de producten. Internationaal worden de producten van imc door 25 partnerbedrijven in 28 landen verkocht.</w:t>
            </w:r>
          </w:p>
          <w:p w14:paraId="26B06CFB" w14:textId="77777777" w:rsidR="007A02EF" w:rsidRPr="00410D61" w:rsidRDefault="007A02EF" w:rsidP="00410D61">
            <w:pPr>
              <w:spacing w:line="360" w:lineRule="atLeast"/>
              <w:ind w:right="-136"/>
              <w:rPr>
                <w:rFonts w:ascii="Calibri" w:hAnsi="Calibri" w:cs="Calibri"/>
                <w:sz w:val="20"/>
              </w:rPr>
            </w:pPr>
          </w:p>
          <w:p w14:paraId="0749D248" w14:textId="77777777" w:rsidR="0080026F" w:rsidRPr="00497F4C" w:rsidRDefault="00464AF5" w:rsidP="00410D61">
            <w:pPr>
              <w:spacing w:line="360" w:lineRule="atLeast"/>
              <w:ind w:right="-136"/>
              <w:rPr>
                <w:rFonts w:ascii="Calibri" w:hAnsi="Calibri" w:cs="Calibri"/>
                <w:b/>
                <w:color w:val="004687"/>
                <w:szCs w:val="24"/>
                <w:lang w:val="en-US"/>
              </w:rPr>
            </w:pPr>
            <w:r w:rsidRPr="00497F4C">
              <w:rPr>
                <w:rFonts w:ascii="Calibri" w:hAnsi="Calibri" w:cs="Calibri"/>
                <w:b/>
                <w:color w:val="004687"/>
                <w:szCs w:val="24"/>
                <w:lang w:val="en-US"/>
              </w:rPr>
              <w:t xml:space="preserve">imc Test &amp; Measurement </w:t>
            </w:r>
            <w:r w:rsidR="00C80FC8">
              <w:rPr>
                <w:rFonts w:ascii="Calibri" w:hAnsi="Calibri" w:cs="Calibri"/>
                <w:b/>
                <w:color w:val="004687"/>
                <w:szCs w:val="24"/>
                <w:lang w:val="en-US"/>
              </w:rPr>
              <w:t xml:space="preserve">B.V., Gorinchem </w:t>
            </w:r>
            <w:r w:rsidR="00497F4C" w:rsidRPr="00497F4C">
              <w:rPr>
                <w:rFonts w:ascii="Calibri" w:hAnsi="Calibri" w:cs="Calibri"/>
                <w:b/>
                <w:color w:val="004687"/>
                <w:szCs w:val="24"/>
                <w:lang w:val="en-US"/>
              </w:rPr>
              <w:t>(imc Benelux)</w:t>
            </w:r>
          </w:p>
          <w:p w14:paraId="3614DB30" w14:textId="77777777" w:rsidR="0080026F" w:rsidRDefault="0080026F" w:rsidP="00464AF5">
            <w:pPr>
              <w:spacing w:line="360" w:lineRule="atLeast"/>
              <w:ind w:right="-136"/>
              <w:rPr>
                <w:rFonts w:ascii="Arial" w:hAnsi="Arial" w:cs="Arial"/>
                <w:sz w:val="18"/>
                <w:szCs w:val="18"/>
                <w:lang w:val="en-US"/>
              </w:rPr>
            </w:pPr>
          </w:p>
          <w:p w14:paraId="5951A456" w14:textId="77777777" w:rsidR="007A15FF" w:rsidRDefault="002E4773" w:rsidP="007A15FF">
            <w:pPr>
              <w:spacing w:line="360" w:lineRule="auto"/>
              <w:rPr>
                <w:rFonts w:ascii="Calibri" w:hAnsi="Calibri"/>
                <w:sz w:val="20"/>
              </w:rPr>
            </w:pPr>
            <w:r w:rsidRPr="005F3B67">
              <w:rPr>
                <w:rFonts w:ascii="Calibri" w:hAnsi="Calibri"/>
                <w:sz w:val="20"/>
              </w:rPr>
              <w:t>imc Test &amp; Measurement B.V.</w:t>
            </w:r>
            <w:r w:rsidR="00DC72FB" w:rsidRPr="005F3B67">
              <w:rPr>
                <w:rFonts w:ascii="Calibri" w:hAnsi="Calibri"/>
                <w:sz w:val="20"/>
              </w:rPr>
              <w:t xml:space="preserve">, </w:t>
            </w:r>
            <w:r w:rsidR="00C80FC8">
              <w:rPr>
                <w:rFonts w:ascii="Calibri" w:hAnsi="Calibri"/>
                <w:sz w:val="20"/>
              </w:rPr>
              <w:t xml:space="preserve">gevestigd in </w:t>
            </w:r>
            <w:r w:rsidR="005F3B67" w:rsidRPr="005F3B67">
              <w:rPr>
                <w:rFonts w:ascii="Calibri" w:hAnsi="Calibri"/>
                <w:color w:val="000000"/>
                <w:sz w:val="20"/>
              </w:rPr>
              <w:t>Gorinchem</w:t>
            </w:r>
            <w:r w:rsidR="00C80FC8">
              <w:rPr>
                <w:rFonts w:ascii="Calibri" w:hAnsi="Calibri"/>
                <w:sz w:val="20"/>
              </w:rPr>
              <w:t>, Nederland</w:t>
            </w:r>
            <w:r w:rsidR="00DC72FB" w:rsidRPr="005F3B67">
              <w:rPr>
                <w:rFonts w:ascii="Calibri" w:hAnsi="Calibri"/>
                <w:sz w:val="20"/>
              </w:rPr>
              <w:t xml:space="preserve">, </w:t>
            </w:r>
            <w:r w:rsidR="00C80FC8">
              <w:rPr>
                <w:rFonts w:ascii="Calibri" w:hAnsi="Calibri"/>
                <w:sz w:val="20"/>
              </w:rPr>
              <w:t xml:space="preserve">levert </w:t>
            </w:r>
            <w:r w:rsidR="00A4294E">
              <w:rPr>
                <w:rFonts w:ascii="Calibri" w:hAnsi="Calibri"/>
                <w:sz w:val="20"/>
              </w:rPr>
              <w:t xml:space="preserve">als dochter van imc Meßsysteme GmbH, </w:t>
            </w:r>
            <w:r w:rsidR="00C80FC8">
              <w:rPr>
                <w:rFonts w:ascii="Calibri" w:hAnsi="Calibri"/>
                <w:sz w:val="20"/>
              </w:rPr>
              <w:t>hardware- en s</w:t>
            </w:r>
            <w:r w:rsidR="00DC72FB" w:rsidRPr="005F3B67">
              <w:rPr>
                <w:rFonts w:ascii="Calibri" w:hAnsi="Calibri"/>
                <w:sz w:val="20"/>
              </w:rPr>
              <w:t>oftware</w:t>
            </w:r>
            <w:r w:rsidR="00C80FC8">
              <w:rPr>
                <w:rFonts w:ascii="Calibri" w:hAnsi="Calibri"/>
                <w:sz w:val="20"/>
              </w:rPr>
              <w:t>-oplossingen</w:t>
            </w:r>
            <w:r w:rsidR="00DC72FB" w:rsidRPr="005F3B67">
              <w:rPr>
                <w:rFonts w:ascii="Calibri" w:hAnsi="Calibri"/>
                <w:sz w:val="20"/>
              </w:rPr>
              <w:t xml:space="preserve"> </w:t>
            </w:r>
            <w:r w:rsidR="00C80FC8">
              <w:rPr>
                <w:rFonts w:ascii="Calibri" w:hAnsi="Calibri"/>
                <w:sz w:val="20"/>
              </w:rPr>
              <w:t xml:space="preserve">op het gebied van fysische meettechniek in de </w:t>
            </w:r>
            <w:r w:rsidR="00DC72FB" w:rsidRPr="005F3B67">
              <w:rPr>
                <w:rFonts w:ascii="Calibri" w:hAnsi="Calibri"/>
                <w:sz w:val="20"/>
              </w:rPr>
              <w:t>Benelux.</w:t>
            </w:r>
            <w:r w:rsidR="00C80FC8">
              <w:rPr>
                <w:rFonts w:ascii="Calibri" w:hAnsi="Calibri"/>
                <w:sz w:val="20"/>
              </w:rPr>
              <w:t xml:space="preserve"> </w:t>
            </w:r>
            <w:r w:rsidR="00A4294E">
              <w:rPr>
                <w:rFonts w:ascii="Calibri" w:hAnsi="Calibri"/>
                <w:sz w:val="20"/>
              </w:rPr>
              <w:t xml:space="preserve">Deze produkten worden ondersteund met een breed pakket aan diensten. </w:t>
            </w:r>
            <w:r w:rsidR="00681547">
              <w:rPr>
                <w:rFonts w:ascii="Calibri" w:hAnsi="Calibri"/>
                <w:sz w:val="20"/>
              </w:rPr>
              <w:t>Dit bestaat uit advies in de concept fase tot aan klant- of toepassingsspecifieke oplossingen met bij behorende Pre- en</w:t>
            </w:r>
            <w:r w:rsidR="00681547" w:rsidRPr="00DC72FB">
              <w:rPr>
                <w:rFonts w:ascii="Calibri" w:hAnsi="Calibri"/>
                <w:sz w:val="20"/>
              </w:rPr>
              <w:t xml:space="preserve"> After-Sales-Service</w:t>
            </w:r>
            <w:r w:rsidR="00681547">
              <w:rPr>
                <w:rFonts w:ascii="Calibri" w:hAnsi="Calibri"/>
                <w:sz w:val="20"/>
              </w:rPr>
              <w:t>.</w:t>
            </w:r>
            <w:r w:rsidR="00C96C76">
              <w:rPr>
                <w:rFonts w:ascii="Calibri" w:hAnsi="Calibri"/>
                <w:sz w:val="20"/>
              </w:rPr>
              <w:t xml:space="preserve"> </w:t>
            </w:r>
            <w:r w:rsidR="00681547">
              <w:rPr>
                <w:rFonts w:ascii="Calibri" w:hAnsi="Calibri"/>
                <w:sz w:val="20"/>
              </w:rPr>
              <w:t xml:space="preserve"> </w:t>
            </w:r>
            <w:r w:rsidR="00C96C76">
              <w:rPr>
                <w:rFonts w:ascii="Calibri" w:hAnsi="Calibri"/>
                <w:sz w:val="20"/>
              </w:rPr>
              <w:t>Ook wordt ruim aandacht besteed aan training.</w:t>
            </w:r>
          </w:p>
          <w:p w14:paraId="64E251F8" w14:textId="77777777" w:rsidR="007A02EF" w:rsidRDefault="007A02EF" w:rsidP="007A15FF">
            <w:pPr>
              <w:spacing w:line="360" w:lineRule="auto"/>
              <w:rPr>
                <w:rFonts w:ascii="Calibri" w:hAnsi="Calibri"/>
                <w:sz w:val="20"/>
              </w:rPr>
            </w:pPr>
          </w:p>
          <w:p w14:paraId="1FDF76B0" w14:textId="01FBB596" w:rsidR="007A02EF" w:rsidRPr="007A15FF" w:rsidRDefault="007A02EF" w:rsidP="007A15FF">
            <w:pPr>
              <w:spacing w:line="360" w:lineRule="auto"/>
              <w:rPr>
                <w:rFonts w:ascii="Calibri" w:hAnsi="Calibri"/>
                <w:sz w:val="20"/>
              </w:rPr>
            </w:pPr>
          </w:p>
        </w:tc>
        <w:tc>
          <w:tcPr>
            <w:tcW w:w="236" w:type="dxa"/>
            <w:tcBorders>
              <w:top w:val="nil"/>
              <w:left w:val="nil"/>
              <w:bottom w:val="nil"/>
              <w:right w:val="single" w:sz="4" w:space="0" w:color="004687"/>
            </w:tcBorders>
            <w:shd w:val="clear" w:color="auto" w:fill="auto"/>
          </w:tcPr>
          <w:p w14:paraId="5AD90B43" w14:textId="77777777" w:rsidR="0080026F" w:rsidRPr="00497F4C" w:rsidRDefault="0080026F" w:rsidP="002D49DB">
            <w:pPr>
              <w:rPr>
                <w:lang w:val="en-US"/>
              </w:rPr>
            </w:pPr>
          </w:p>
        </w:tc>
        <w:tc>
          <w:tcPr>
            <w:tcW w:w="2741" w:type="dxa"/>
            <w:tcBorders>
              <w:top w:val="nil"/>
              <w:left w:val="single" w:sz="4" w:space="0" w:color="004687"/>
              <w:bottom w:val="nil"/>
              <w:right w:val="nil"/>
            </w:tcBorders>
            <w:shd w:val="clear" w:color="auto" w:fill="auto"/>
          </w:tcPr>
          <w:p w14:paraId="5391F490" w14:textId="77777777" w:rsidR="00C80E04" w:rsidRPr="00C333AD" w:rsidRDefault="00C80FC8" w:rsidP="00EB1EE0">
            <w:pPr>
              <w:pStyle w:val="Title"/>
              <w:spacing w:line="240" w:lineRule="auto"/>
              <w:jc w:val="left"/>
              <w:rPr>
                <w:rFonts w:ascii="Calibri" w:hAnsi="Calibri" w:cs="Calibri"/>
                <w:color w:val="FFFFFF"/>
                <w:sz w:val="28"/>
                <w:szCs w:val="28"/>
              </w:rPr>
            </w:pPr>
            <w:r>
              <w:rPr>
                <w:rFonts w:ascii="Calibri" w:hAnsi="Calibri" w:cs="Calibri"/>
                <w:color w:val="FFFFFF"/>
                <w:sz w:val="28"/>
                <w:szCs w:val="28"/>
              </w:rPr>
              <w:t xml:space="preserve">           </w:t>
            </w:r>
            <w:r w:rsidR="0030109B" w:rsidRPr="00C80E04">
              <w:rPr>
                <w:rFonts w:ascii="Calibri" w:hAnsi="Calibri" w:cs="Calibri"/>
                <w:noProof/>
                <w:color w:val="FFFFFF"/>
                <w:sz w:val="28"/>
                <w:szCs w:val="28"/>
                <w:lang w:val="en-GB" w:eastAsia="en-GB"/>
              </w:rPr>
              <w:drawing>
                <wp:inline distT="0" distB="0" distL="0" distR="0" wp14:anchorId="2C8FF75F" wp14:editId="2A11C8A9">
                  <wp:extent cx="1035050" cy="654050"/>
                  <wp:effectExtent l="0" t="0" r="0" b="0"/>
                  <wp:docPr id="9" name="Picture 9"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c_Logo_RGB_296x189px-ohne-Ra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5050" cy="654050"/>
                          </a:xfrm>
                          <a:prstGeom prst="rect">
                            <a:avLst/>
                          </a:prstGeom>
                          <a:noFill/>
                          <a:ln>
                            <a:noFill/>
                          </a:ln>
                        </pic:spPr>
                      </pic:pic>
                    </a:graphicData>
                  </a:graphic>
                </wp:inline>
              </w:drawing>
            </w:r>
          </w:p>
          <w:p w14:paraId="21600F62" w14:textId="77777777" w:rsidR="00C80E04" w:rsidRPr="00C333AD" w:rsidRDefault="00C80E04" w:rsidP="00B35A88">
            <w:pPr>
              <w:pStyle w:val="Title"/>
              <w:spacing w:line="240" w:lineRule="auto"/>
              <w:jc w:val="left"/>
              <w:rPr>
                <w:rFonts w:ascii="Calibri" w:hAnsi="Calibri" w:cs="Calibri"/>
                <w:color w:val="FFFFFF"/>
                <w:sz w:val="28"/>
                <w:szCs w:val="28"/>
              </w:rPr>
            </w:pPr>
          </w:p>
          <w:p w14:paraId="7D3AD89F" w14:textId="77777777" w:rsidR="00EB1EE0" w:rsidRPr="001E4502" w:rsidRDefault="00C80E04" w:rsidP="00EB1EE0">
            <w:pPr>
              <w:pStyle w:val="Title"/>
              <w:spacing w:line="240" w:lineRule="auto"/>
              <w:jc w:val="left"/>
              <w:rPr>
                <w:rFonts w:ascii="Calibri" w:hAnsi="Calibri" w:cs="Calibri"/>
                <w:color w:val="004687"/>
                <w:sz w:val="28"/>
                <w:szCs w:val="28"/>
              </w:rPr>
            </w:pPr>
            <w:r>
              <w:rPr>
                <w:rFonts w:ascii="Calibri" w:hAnsi="Calibri" w:cs="Calibri"/>
                <w:color w:val="004687"/>
                <w:sz w:val="28"/>
                <w:szCs w:val="28"/>
              </w:rPr>
              <w:br/>
            </w:r>
            <w:r w:rsidR="00EB1EE0" w:rsidRPr="001E4502">
              <w:rPr>
                <w:rFonts w:ascii="Calibri" w:hAnsi="Calibri" w:cs="Calibri"/>
                <w:color w:val="004687"/>
                <w:sz w:val="28"/>
                <w:szCs w:val="28"/>
              </w:rPr>
              <w:t>P</w:t>
            </w:r>
            <w:r w:rsidR="00EB1EE0">
              <w:rPr>
                <w:rFonts w:ascii="Calibri" w:hAnsi="Calibri" w:cs="Calibri"/>
                <w:color w:val="004687"/>
                <w:sz w:val="28"/>
                <w:szCs w:val="28"/>
              </w:rPr>
              <w:t>ersbericht</w:t>
            </w:r>
          </w:p>
          <w:p w14:paraId="55954A8A" w14:textId="77777777" w:rsidR="00EB1EE0" w:rsidRPr="00F21817" w:rsidRDefault="00EB1EE0" w:rsidP="00EB1EE0">
            <w:pPr>
              <w:ind w:right="-374"/>
              <w:rPr>
                <w:rFonts w:ascii="Calibri" w:hAnsi="Calibri" w:cs="Calibri"/>
                <w:b/>
                <w:sz w:val="18"/>
                <w:szCs w:val="18"/>
              </w:rPr>
            </w:pPr>
            <w:r w:rsidRPr="00F21817">
              <w:rPr>
                <w:rFonts w:ascii="Calibri" w:hAnsi="Calibri" w:cs="Calibri"/>
                <w:b/>
                <w:sz w:val="14"/>
                <w:szCs w:val="14"/>
              </w:rPr>
              <w:br/>
            </w:r>
            <w:r>
              <w:rPr>
                <w:rFonts w:ascii="Calibri" w:hAnsi="Calibri" w:cs="Calibri"/>
                <w:b/>
                <w:sz w:val="18"/>
                <w:szCs w:val="18"/>
              </w:rPr>
              <w:t>voor directe publicatie</w:t>
            </w:r>
          </w:p>
          <w:p w14:paraId="5B5976DC" w14:textId="77777777" w:rsidR="00EB1EE0" w:rsidRPr="00F21817" w:rsidRDefault="00EB1EE0" w:rsidP="00EB1EE0">
            <w:pPr>
              <w:ind w:right="-374"/>
              <w:rPr>
                <w:rFonts w:ascii="Calibri" w:hAnsi="Calibri" w:cs="Calibri"/>
                <w:b/>
                <w:sz w:val="18"/>
                <w:szCs w:val="18"/>
              </w:rPr>
            </w:pPr>
          </w:p>
          <w:p w14:paraId="1231B0E3" w14:textId="77777777" w:rsidR="00EB1EE0" w:rsidRPr="00F21817" w:rsidRDefault="00EB1EE0" w:rsidP="00EB1EE0">
            <w:pPr>
              <w:ind w:right="-374"/>
              <w:rPr>
                <w:rFonts w:ascii="Calibri" w:hAnsi="Calibri" w:cs="Calibri"/>
                <w:b/>
                <w:sz w:val="18"/>
                <w:szCs w:val="18"/>
              </w:rPr>
            </w:pPr>
            <w:r>
              <w:rPr>
                <w:rFonts w:ascii="Calibri" w:hAnsi="Calibri" w:cs="Calibri"/>
                <w:b/>
                <w:sz w:val="18"/>
                <w:szCs w:val="18"/>
              </w:rPr>
              <w:t>Gorinchem</w:t>
            </w:r>
            <w:r w:rsidRPr="00C658DC">
              <w:rPr>
                <w:rFonts w:ascii="Calibri" w:hAnsi="Calibri" w:cs="Calibri"/>
                <w:b/>
                <w:sz w:val="18"/>
                <w:szCs w:val="18"/>
              </w:rPr>
              <w:t xml:space="preserve">, </w:t>
            </w:r>
            <w:r>
              <w:rPr>
                <w:rFonts w:ascii="Calibri" w:hAnsi="Calibri" w:cs="Calibri"/>
                <w:b/>
                <w:sz w:val="18"/>
                <w:szCs w:val="18"/>
              </w:rPr>
              <w:t>Maart 2015</w:t>
            </w:r>
          </w:p>
          <w:p w14:paraId="175BBB93" w14:textId="77777777" w:rsidR="00EB1EE0" w:rsidRPr="00F21817" w:rsidRDefault="00EB1EE0" w:rsidP="00EB1EE0">
            <w:pPr>
              <w:ind w:right="-374"/>
              <w:rPr>
                <w:rFonts w:ascii="Calibri" w:hAnsi="Calibri" w:cs="Calibri"/>
                <w:b/>
                <w:sz w:val="14"/>
                <w:szCs w:val="14"/>
              </w:rPr>
            </w:pPr>
          </w:p>
          <w:p w14:paraId="3537B857" w14:textId="77777777" w:rsidR="00EB1EE0" w:rsidRDefault="00EB1EE0" w:rsidP="00EB1EE0">
            <w:pPr>
              <w:ind w:right="-374"/>
              <w:outlineLvl w:val="0"/>
              <w:rPr>
                <w:rFonts w:ascii="Calibri" w:hAnsi="Calibri" w:cs="Calibri"/>
                <w:b/>
                <w:sz w:val="18"/>
                <w:szCs w:val="18"/>
              </w:rPr>
            </w:pPr>
            <w:r w:rsidRPr="00F21817">
              <w:rPr>
                <w:rFonts w:ascii="Calibri" w:hAnsi="Calibri" w:cs="Calibri"/>
                <w:b/>
                <w:sz w:val="18"/>
                <w:szCs w:val="18"/>
              </w:rPr>
              <w:br/>
            </w:r>
          </w:p>
          <w:p w14:paraId="35A7B574" w14:textId="77777777" w:rsidR="00EB1EE0" w:rsidRDefault="00EB1EE0" w:rsidP="00EB1EE0">
            <w:pPr>
              <w:ind w:right="-374"/>
              <w:outlineLvl w:val="0"/>
              <w:rPr>
                <w:rFonts w:ascii="Calibri" w:hAnsi="Calibri" w:cs="Calibri"/>
                <w:b/>
                <w:sz w:val="18"/>
                <w:szCs w:val="18"/>
              </w:rPr>
            </w:pPr>
          </w:p>
          <w:p w14:paraId="7DE8E06E" w14:textId="77777777" w:rsidR="00EB1EE0" w:rsidRDefault="00EB1EE0" w:rsidP="00EB1EE0">
            <w:pPr>
              <w:ind w:right="-374"/>
              <w:outlineLvl w:val="0"/>
              <w:rPr>
                <w:rFonts w:ascii="Calibri" w:hAnsi="Calibri" w:cs="Calibri"/>
                <w:b/>
                <w:sz w:val="18"/>
                <w:szCs w:val="18"/>
              </w:rPr>
            </w:pPr>
          </w:p>
          <w:p w14:paraId="69F6CC20" w14:textId="77777777" w:rsidR="00EB1EE0" w:rsidRDefault="00EB1EE0" w:rsidP="00EB1EE0">
            <w:pPr>
              <w:ind w:right="-374"/>
              <w:outlineLvl w:val="0"/>
              <w:rPr>
                <w:rFonts w:ascii="Calibri" w:hAnsi="Calibri" w:cs="Calibri"/>
                <w:b/>
                <w:sz w:val="18"/>
                <w:szCs w:val="18"/>
              </w:rPr>
            </w:pPr>
          </w:p>
          <w:p w14:paraId="3C01E4AE" w14:textId="77777777" w:rsidR="00EB1EE0" w:rsidRDefault="00EB1EE0" w:rsidP="00EB1EE0">
            <w:pPr>
              <w:ind w:right="-374"/>
              <w:outlineLvl w:val="0"/>
              <w:rPr>
                <w:rFonts w:ascii="Calibri" w:hAnsi="Calibri" w:cs="Calibri"/>
                <w:b/>
                <w:sz w:val="18"/>
                <w:szCs w:val="18"/>
              </w:rPr>
            </w:pPr>
          </w:p>
          <w:p w14:paraId="2FAEC71F" w14:textId="77777777" w:rsidR="00EB1EE0" w:rsidRDefault="00EB1EE0" w:rsidP="00EB1EE0">
            <w:pPr>
              <w:ind w:right="-374"/>
              <w:outlineLvl w:val="0"/>
              <w:rPr>
                <w:rFonts w:ascii="Calibri" w:hAnsi="Calibri" w:cs="Calibri"/>
                <w:b/>
                <w:sz w:val="18"/>
                <w:szCs w:val="18"/>
              </w:rPr>
            </w:pPr>
          </w:p>
          <w:p w14:paraId="5F19B6EB" w14:textId="77777777" w:rsidR="00EB1EE0" w:rsidRDefault="00EB1EE0" w:rsidP="00EB1EE0">
            <w:pPr>
              <w:ind w:right="-374"/>
              <w:outlineLvl w:val="0"/>
              <w:rPr>
                <w:rFonts w:ascii="Calibri" w:hAnsi="Calibri" w:cs="Calibri"/>
                <w:b/>
                <w:sz w:val="18"/>
                <w:szCs w:val="18"/>
              </w:rPr>
            </w:pPr>
          </w:p>
          <w:p w14:paraId="788B3A39" w14:textId="77777777" w:rsidR="00EB1EE0" w:rsidRDefault="00EB1EE0" w:rsidP="00EB1EE0">
            <w:pPr>
              <w:ind w:right="-374"/>
              <w:outlineLvl w:val="0"/>
              <w:rPr>
                <w:rFonts w:ascii="Calibri" w:hAnsi="Calibri" w:cs="Calibri"/>
                <w:b/>
                <w:sz w:val="18"/>
                <w:szCs w:val="18"/>
              </w:rPr>
            </w:pPr>
          </w:p>
          <w:p w14:paraId="10458948" w14:textId="77777777" w:rsidR="00EB1EE0" w:rsidRDefault="00EB1EE0" w:rsidP="00EB1EE0">
            <w:pPr>
              <w:ind w:right="-374"/>
              <w:outlineLvl w:val="0"/>
              <w:rPr>
                <w:rFonts w:ascii="Calibri" w:hAnsi="Calibri" w:cs="Calibri"/>
                <w:b/>
                <w:sz w:val="18"/>
                <w:szCs w:val="18"/>
              </w:rPr>
            </w:pPr>
          </w:p>
          <w:p w14:paraId="56B04A46" w14:textId="77777777" w:rsidR="00EB1EE0" w:rsidRDefault="00EB1EE0" w:rsidP="00EB1EE0">
            <w:pPr>
              <w:ind w:right="-374"/>
              <w:outlineLvl w:val="0"/>
              <w:rPr>
                <w:rFonts w:ascii="Calibri" w:hAnsi="Calibri" w:cs="Calibri"/>
                <w:b/>
                <w:sz w:val="18"/>
                <w:szCs w:val="18"/>
              </w:rPr>
            </w:pPr>
          </w:p>
          <w:p w14:paraId="441E4555" w14:textId="77777777" w:rsidR="00EB1EE0" w:rsidRDefault="00EB1EE0" w:rsidP="00EB1EE0">
            <w:pPr>
              <w:ind w:right="-374"/>
              <w:outlineLvl w:val="0"/>
              <w:rPr>
                <w:rFonts w:ascii="Calibri" w:hAnsi="Calibri" w:cs="Calibri"/>
                <w:b/>
                <w:sz w:val="18"/>
                <w:szCs w:val="18"/>
              </w:rPr>
            </w:pPr>
          </w:p>
          <w:p w14:paraId="5856A8EA" w14:textId="77777777" w:rsidR="00EB1EE0" w:rsidRDefault="00EB1EE0" w:rsidP="00EB1EE0">
            <w:pPr>
              <w:ind w:right="-374"/>
              <w:outlineLvl w:val="0"/>
              <w:rPr>
                <w:rFonts w:ascii="Calibri" w:hAnsi="Calibri" w:cs="Calibri"/>
                <w:b/>
                <w:sz w:val="18"/>
                <w:szCs w:val="18"/>
              </w:rPr>
            </w:pPr>
          </w:p>
          <w:p w14:paraId="0F9B0D73" w14:textId="77777777" w:rsidR="00EB1EE0" w:rsidRPr="00F21817" w:rsidRDefault="00EB1EE0" w:rsidP="00EB1EE0">
            <w:pPr>
              <w:ind w:right="-374"/>
              <w:outlineLvl w:val="0"/>
              <w:rPr>
                <w:rFonts w:ascii="Calibri" w:hAnsi="Calibri" w:cs="Calibri"/>
                <w:b/>
                <w:sz w:val="14"/>
                <w:szCs w:val="14"/>
              </w:rPr>
            </w:pPr>
          </w:p>
          <w:p w14:paraId="4A5FB298" w14:textId="77777777" w:rsidR="00EB1EE0" w:rsidRPr="00F21817" w:rsidRDefault="00EB1EE0" w:rsidP="00EB1EE0">
            <w:pPr>
              <w:rPr>
                <w:rFonts w:ascii="Calibri" w:hAnsi="Calibri" w:cs="Calibri"/>
                <w:b/>
                <w:sz w:val="14"/>
                <w:szCs w:val="14"/>
              </w:rPr>
            </w:pPr>
          </w:p>
          <w:p w14:paraId="54534570" w14:textId="77777777" w:rsidR="00EB1EE0" w:rsidRPr="001E4502" w:rsidRDefault="00EB1EE0" w:rsidP="00EB1EE0">
            <w:pPr>
              <w:ind w:right="-374"/>
              <w:outlineLvl w:val="0"/>
              <w:rPr>
                <w:rFonts w:ascii="Calibri" w:hAnsi="Calibri" w:cs="Calibri"/>
                <w:b/>
                <w:color w:val="004687"/>
                <w:szCs w:val="24"/>
              </w:rPr>
            </w:pPr>
            <w:r>
              <w:rPr>
                <w:rFonts w:ascii="Calibri" w:hAnsi="Calibri" w:cs="Calibri"/>
                <w:b/>
                <w:color w:val="004687"/>
                <w:szCs w:val="24"/>
              </w:rPr>
              <w:t>CONTACT</w:t>
            </w:r>
          </w:p>
          <w:p w14:paraId="199BB9D3" w14:textId="77777777" w:rsidR="00EB1EE0" w:rsidRPr="00F21817" w:rsidRDefault="00EB1EE0" w:rsidP="00EB1EE0">
            <w:pPr>
              <w:ind w:right="-374"/>
              <w:outlineLvl w:val="0"/>
              <w:rPr>
                <w:rFonts w:ascii="Calibri" w:hAnsi="Calibri" w:cs="Calibri"/>
                <w:b/>
                <w:sz w:val="18"/>
                <w:szCs w:val="18"/>
              </w:rPr>
            </w:pPr>
          </w:p>
          <w:p w14:paraId="063488DB" w14:textId="77777777" w:rsidR="00EB1EE0" w:rsidRPr="007E1791" w:rsidRDefault="00EB1EE0" w:rsidP="00EB1EE0">
            <w:pPr>
              <w:ind w:right="-374"/>
              <w:outlineLvl w:val="0"/>
              <w:rPr>
                <w:rFonts w:ascii="Calibri" w:hAnsi="Calibri" w:cs="Calibri"/>
                <w:b/>
                <w:sz w:val="18"/>
                <w:szCs w:val="18"/>
              </w:rPr>
            </w:pPr>
            <w:r>
              <w:rPr>
                <w:rFonts w:ascii="Calibri" w:hAnsi="Calibri" w:cs="Calibri"/>
                <w:b/>
                <w:sz w:val="18"/>
                <w:szCs w:val="18"/>
              </w:rPr>
              <w:t>Voor informatie</w:t>
            </w:r>
            <w:r w:rsidRPr="00F21817">
              <w:rPr>
                <w:rFonts w:ascii="Calibri" w:hAnsi="Calibri" w:cs="Calibri"/>
                <w:b/>
                <w:sz w:val="18"/>
                <w:szCs w:val="18"/>
              </w:rPr>
              <w:t xml:space="preserve"> </w:t>
            </w:r>
            <w:r w:rsidR="00E27943" w:rsidRPr="00F21817">
              <w:rPr>
                <w:rFonts w:ascii="Calibri" w:hAnsi="Calibri" w:cs="Calibri"/>
                <w:b/>
                <w:sz w:val="18"/>
                <w:szCs w:val="18"/>
              </w:rPr>
              <w:br/>
            </w:r>
            <w:r w:rsidR="00E27943" w:rsidRPr="00EB1177">
              <w:rPr>
                <w:rFonts w:ascii="Calibri" w:hAnsi="Calibri" w:cs="Calibri"/>
                <w:sz w:val="18"/>
                <w:szCs w:val="18"/>
              </w:rPr>
              <w:t>R</w:t>
            </w:r>
            <w:r w:rsidR="00E27943">
              <w:rPr>
                <w:rFonts w:ascii="Calibri" w:hAnsi="Calibri" w:cs="Calibri"/>
                <w:sz w:val="18"/>
                <w:szCs w:val="18"/>
              </w:rPr>
              <w:t>uud Overgaauw</w:t>
            </w:r>
            <w:r w:rsidR="00E27943" w:rsidRPr="00EB1177">
              <w:rPr>
                <w:rFonts w:ascii="Calibri" w:hAnsi="Calibri" w:cs="Calibri"/>
                <w:sz w:val="18"/>
                <w:szCs w:val="18"/>
              </w:rPr>
              <w:br/>
              <w:t xml:space="preserve">Tel.: </w:t>
            </w:r>
            <w:r w:rsidR="00E27943">
              <w:rPr>
                <w:rFonts w:ascii="Calibri" w:hAnsi="Calibri"/>
                <w:noProof/>
                <w:sz w:val="18"/>
                <w:szCs w:val="18"/>
              </w:rPr>
              <w:t>+31 (0)85 876 93 92</w:t>
            </w:r>
            <w:r w:rsidR="00E27943" w:rsidRPr="00EB1177">
              <w:rPr>
                <w:noProof/>
                <w:sz w:val="18"/>
                <w:szCs w:val="18"/>
              </w:rPr>
              <w:br/>
            </w:r>
            <w:hyperlink r:id="rId15" w:history="1">
              <w:r w:rsidR="00E27943" w:rsidRPr="00A25210">
                <w:rPr>
                  <w:rStyle w:val="Hyperlink"/>
                  <w:rFonts w:ascii="Calibri" w:hAnsi="Calibri" w:cs="Calibri"/>
                  <w:sz w:val="18"/>
                  <w:szCs w:val="18"/>
                </w:rPr>
                <w:t>ruud.overgaauw@imc-benelux.comal</w:t>
              </w:r>
            </w:hyperlink>
          </w:p>
          <w:p w14:paraId="2872EBB0" w14:textId="77777777" w:rsidR="00EB1EE0" w:rsidRPr="00F21817" w:rsidRDefault="00EB1EE0" w:rsidP="00EB1EE0">
            <w:pPr>
              <w:ind w:right="-374"/>
              <w:outlineLvl w:val="0"/>
              <w:rPr>
                <w:rFonts w:ascii="Calibri" w:hAnsi="Calibri" w:cs="Calibri"/>
                <w:sz w:val="18"/>
                <w:szCs w:val="18"/>
              </w:rPr>
            </w:pPr>
          </w:p>
          <w:p w14:paraId="5BC88645" w14:textId="77777777" w:rsidR="00EB1EE0" w:rsidRPr="00F21817" w:rsidRDefault="00EB1EE0" w:rsidP="00EB1EE0">
            <w:pPr>
              <w:ind w:right="-374"/>
              <w:outlineLvl w:val="0"/>
              <w:rPr>
                <w:rFonts w:ascii="Calibri" w:hAnsi="Calibri" w:cs="Calibri"/>
                <w:sz w:val="18"/>
                <w:szCs w:val="18"/>
              </w:rPr>
            </w:pPr>
          </w:p>
          <w:p w14:paraId="36D3DBE9" w14:textId="77777777" w:rsidR="00EB1EE0" w:rsidRPr="00EB1177" w:rsidRDefault="00EB1EE0" w:rsidP="00EB1EE0">
            <w:pPr>
              <w:ind w:right="-374"/>
              <w:outlineLvl w:val="0"/>
              <w:rPr>
                <w:rFonts w:ascii="Calibri" w:hAnsi="Calibri" w:cs="Calibri"/>
                <w:sz w:val="18"/>
                <w:szCs w:val="18"/>
              </w:rPr>
            </w:pPr>
            <w:r w:rsidRPr="00F21817">
              <w:rPr>
                <w:rFonts w:ascii="Calibri" w:hAnsi="Calibri" w:cs="Calibri"/>
                <w:b/>
                <w:sz w:val="18"/>
                <w:szCs w:val="18"/>
              </w:rPr>
              <w:t xml:space="preserve">Internet Download: </w:t>
            </w:r>
            <w:r w:rsidRPr="00F21817">
              <w:rPr>
                <w:rFonts w:ascii="Calibri" w:hAnsi="Calibri" w:cs="Calibri"/>
                <w:b/>
                <w:sz w:val="18"/>
                <w:szCs w:val="18"/>
              </w:rPr>
              <w:br/>
            </w:r>
            <w:r w:rsidRPr="00EB1177">
              <w:rPr>
                <w:rFonts w:ascii="Calibri" w:hAnsi="Calibri" w:cs="Calibri"/>
                <w:sz w:val="18"/>
                <w:szCs w:val="18"/>
              </w:rPr>
              <w:t>Tekst en afbeelding van dit</w:t>
            </w:r>
          </w:p>
          <w:p w14:paraId="78A8411F" w14:textId="77777777" w:rsidR="00EB1EE0" w:rsidRDefault="00EB1EE0" w:rsidP="006A2D55">
            <w:pPr>
              <w:ind w:right="-374"/>
              <w:outlineLvl w:val="0"/>
              <w:rPr>
                <w:rFonts w:ascii="Calibri" w:hAnsi="Calibri" w:cs="Calibri"/>
                <w:sz w:val="18"/>
                <w:szCs w:val="18"/>
              </w:rPr>
            </w:pPr>
            <w:r w:rsidRPr="00EB1177">
              <w:rPr>
                <w:rFonts w:ascii="Calibri" w:hAnsi="Calibri" w:cs="Calibri"/>
                <w:sz w:val="18"/>
                <w:szCs w:val="18"/>
              </w:rPr>
              <w:t>persbericht zijn te vinden onder:</w:t>
            </w:r>
            <w:r>
              <w:rPr>
                <w:rFonts w:ascii="Calibri" w:hAnsi="Calibri" w:cs="Calibri"/>
                <w:sz w:val="18"/>
                <w:szCs w:val="18"/>
              </w:rPr>
              <w:t xml:space="preserve"> </w:t>
            </w:r>
          </w:p>
          <w:p w14:paraId="69D74D67" w14:textId="77777777" w:rsidR="00EB1EE0" w:rsidRPr="00F21817" w:rsidRDefault="00542BFF" w:rsidP="00EB1EE0">
            <w:pPr>
              <w:ind w:right="-374"/>
              <w:outlineLvl w:val="0"/>
              <w:rPr>
                <w:rFonts w:ascii="Calibri" w:hAnsi="Calibri" w:cs="Calibri"/>
                <w:sz w:val="18"/>
                <w:szCs w:val="18"/>
              </w:rPr>
            </w:pPr>
            <w:hyperlink r:id="rId16" w:history="1">
              <w:r w:rsidR="006A2D55" w:rsidRPr="006A2D55">
                <w:rPr>
                  <w:rStyle w:val="Hyperlink"/>
                  <w:rFonts w:ascii="Calibri" w:hAnsi="Calibri" w:cs="Calibri"/>
                  <w:sz w:val="18"/>
                  <w:szCs w:val="18"/>
                </w:rPr>
                <w:t>http://www.imc-benelux.nl/news-events/press/press-releases/</w:t>
              </w:r>
            </w:hyperlink>
          </w:p>
          <w:p w14:paraId="03C14E1A" w14:textId="77777777" w:rsidR="006A2D55" w:rsidRDefault="006A2D55" w:rsidP="00EB1EE0">
            <w:pPr>
              <w:pStyle w:val="Heading8"/>
              <w:rPr>
                <w:rFonts w:ascii="Calibri" w:hAnsi="Calibri" w:cs="Calibri"/>
                <w:szCs w:val="18"/>
              </w:rPr>
            </w:pPr>
          </w:p>
          <w:p w14:paraId="7B1914D7" w14:textId="77777777" w:rsidR="007A15FF" w:rsidRPr="007A15FF" w:rsidRDefault="007A15FF" w:rsidP="007A15FF"/>
          <w:p w14:paraId="29DDDB37" w14:textId="77777777" w:rsidR="00EB1EE0" w:rsidRPr="00F21817" w:rsidRDefault="00EB1EE0" w:rsidP="00EB1EE0">
            <w:pPr>
              <w:pStyle w:val="Heading8"/>
              <w:rPr>
                <w:rFonts w:ascii="Calibri" w:hAnsi="Calibri" w:cs="Calibri"/>
                <w:szCs w:val="18"/>
              </w:rPr>
            </w:pPr>
            <w:r>
              <w:rPr>
                <w:rFonts w:ascii="Calibri" w:hAnsi="Calibri" w:cs="Calibri"/>
                <w:szCs w:val="18"/>
              </w:rPr>
              <w:t>Kosten</w:t>
            </w:r>
          </w:p>
          <w:p w14:paraId="3F2FA76B" w14:textId="77777777" w:rsidR="00EB1EE0" w:rsidRPr="00EB1177" w:rsidRDefault="00EB1EE0" w:rsidP="00EB1EE0">
            <w:pPr>
              <w:ind w:right="-374"/>
              <w:rPr>
                <w:rFonts w:ascii="Calibri" w:hAnsi="Calibri" w:cs="Calibri"/>
                <w:sz w:val="18"/>
                <w:szCs w:val="18"/>
              </w:rPr>
            </w:pPr>
            <w:r w:rsidRPr="00EB1177">
              <w:rPr>
                <w:rFonts w:ascii="Calibri" w:hAnsi="Calibri" w:cs="Calibri"/>
                <w:sz w:val="18"/>
                <w:szCs w:val="18"/>
              </w:rPr>
              <w:t xml:space="preserve">Kosten die verband houden met publicatie worden pas na </w:t>
            </w:r>
          </w:p>
          <w:p w14:paraId="223696EE" w14:textId="77777777" w:rsidR="00EB1EE0" w:rsidRPr="00410D61" w:rsidRDefault="00EB1EE0" w:rsidP="00EB1EE0">
            <w:pPr>
              <w:ind w:right="-374"/>
              <w:rPr>
                <w:rFonts w:ascii="Calibri" w:hAnsi="Calibri" w:cs="Calibri"/>
                <w:sz w:val="18"/>
                <w:szCs w:val="18"/>
              </w:rPr>
            </w:pPr>
            <w:r w:rsidRPr="00EB1177">
              <w:rPr>
                <w:rFonts w:ascii="Calibri" w:hAnsi="Calibri" w:cs="Calibri"/>
                <w:sz w:val="18"/>
                <w:szCs w:val="18"/>
              </w:rPr>
              <w:t>ruggespraak vergoed</w:t>
            </w:r>
            <w:r>
              <w:rPr>
                <w:rFonts w:ascii="Calibri" w:hAnsi="Calibri" w:cs="Calibri"/>
                <w:sz w:val="18"/>
                <w:szCs w:val="18"/>
              </w:rPr>
              <w:t>.</w:t>
            </w:r>
          </w:p>
          <w:p w14:paraId="2348E0E2" w14:textId="77777777" w:rsidR="00EB1EE0" w:rsidRDefault="00EB1EE0" w:rsidP="00EB1EE0">
            <w:pPr>
              <w:rPr>
                <w:rFonts w:ascii="Calibri" w:hAnsi="Calibri" w:cs="Calibri"/>
                <w:b/>
                <w:sz w:val="14"/>
                <w:szCs w:val="14"/>
              </w:rPr>
            </w:pPr>
          </w:p>
          <w:p w14:paraId="3DE80F53" w14:textId="77777777" w:rsidR="00EB1EE0" w:rsidRDefault="00EB1EE0" w:rsidP="00EB1EE0">
            <w:pPr>
              <w:rPr>
                <w:rFonts w:ascii="Calibri" w:hAnsi="Calibri" w:cs="Calibri"/>
                <w:b/>
                <w:sz w:val="14"/>
                <w:szCs w:val="14"/>
              </w:rPr>
            </w:pPr>
          </w:p>
          <w:p w14:paraId="0AA0B919" w14:textId="77777777" w:rsidR="00EB1EE0" w:rsidRDefault="00EB1EE0" w:rsidP="00EB1EE0">
            <w:pPr>
              <w:rPr>
                <w:rFonts w:ascii="Calibri" w:hAnsi="Calibri" w:cs="Calibri"/>
                <w:b/>
                <w:sz w:val="14"/>
                <w:szCs w:val="14"/>
              </w:rPr>
            </w:pPr>
          </w:p>
          <w:p w14:paraId="52E9B4AB" w14:textId="77777777" w:rsidR="00EB1EE0" w:rsidRDefault="00EB1EE0" w:rsidP="00EB1EE0">
            <w:pPr>
              <w:rPr>
                <w:rFonts w:ascii="Calibri" w:hAnsi="Calibri" w:cs="Calibri"/>
                <w:b/>
                <w:sz w:val="14"/>
                <w:szCs w:val="14"/>
              </w:rPr>
            </w:pPr>
          </w:p>
          <w:p w14:paraId="6AC4F3FD" w14:textId="77777777" w:rsidR="00EB1EE0" w:rsidRDefault="00EB1EE0" w:rsidP="00EB1EE0">
            <w:pPr>
              <w:rPr>
                <w:rFonts w:ascii="Calibri" w:hAnsi="Calibri" w:cs="Calibri"/>
                <w:b/>
                <w:sz w:val="14"/>
                <w:szCs w:val="14"/>
              </w:rPr>
            </w:pPr>
          </w:p>
          <w:p w14:paraId="20D11205" w14:textId="77777777" w:rsidR="00EB1EE0" w:rsidRDefault="00EB1EE0" w:rsidP="00EB1EE0">
            <w:pPr>
              <w:rPr>
                <w:rFonts w:ascii="Calibri" w:hAnsi="Calibri" w:cs="Calibri"/>
                <w:b/>
                <w:sz w:val="14"/>
                <w:szCs w:val="14"/>
              </w:rPr>
            </w:pPr>
          </w:p>
          <w:p w14:paraId="0FAD0CE1" w14:textId="77777777" w:rsidR="00EB1EE0" w:rsidRDefault="00EB1EE0" w:rsidP="00EB1EE0">
            <w:pPr>
              <w:rPr>
                <w:rFonts w:ascii="Calibri" w:hAnsi="Calibri" w:cs="Calibri"/>
                <w:b/>
                <w:sz w:val="14"/>
                <w:szCs w:val="14"/>
              </w:rPr>
            </w:pPr>
          </w:p>
          <w:p w14:paraId="7CD3DD04" w14:textId="77777777" w:rsidR="00EB1EE0" w:rsidRDefault="00EB1EE0" w:rsidP="00EB1EE0">
            <w:pPr>
              <w:rPr>
                <w:rFonts w:ascii="Calibri" w:hAnsi="Calibri" w:cs="Calibri"/>
                <w:b/>
                <w:sz w:val="14"/>
                <w:szCs w:val="14"/>
              </w:rPr>
            </w:pPr>
          </w:p>
          <w:p w14:paraId="7B40F4DD" w14:textId="77777777" w:rsidR="003B7C3C" w:rsidRDefault="003B7C3C" w:rsidP="00EB1EE0">
            <w:pPr>
              <w:rPr>
                <w:rFonts w:ascii="Calibri" w:hAnsi="Calibri" w:cs="Calibri"/>
                <w:b/>
                <w:sz w:val="14"/>
                <w:szCs w:val="14"/>
              </w:rPr>
            </w:pPr>
          </w:p>
          <w:p w14:paraId="5FDC4DDE" w14:textId="77777777" w:rsidR="00EB1EE0" w:rsidRDefault="00EB1EE0" w:rsidP="00EB1EE0">
            <w:pPr>
              <w:rPr>
                <w:rFonts w:ascii="Calibri" w:hAnsi="Calibri" w:cs="Calibri"/>
                <w:b/>
                <w:sz w:val="14"/>
                <w:szCs w:val="14"/>
              </w:rPr>
            </w:pPr>
          </w:p>
          <w:p w14:paraId="39A915A7" w14:textId="77777777" w:rsidR="007A02EF" w:rsidRDefault="007A02EF" w:rsidP="00EB1EE0">
            <w:pPr>
              <w:rPr>
                <w:rFonts w:ascii="Calibri" w:hAnsi="Calibri" w:cs="Calibri"/>
                <w:b/>
                <w:sz w:val="14"/>
                <w:szCs w:val="14"/>
              </w:rPr>
            </w:pPr>
          </w:p>
          <w:p w14:paraId="21A424E7" w14:textId="77777777" w:rsidR="00EB1EE0" w:rsidRDefault="00EB1EE0" w:rsidP="00EB1EE0">
            <w:pPr>
              <w:rPr>
                <w:rFonts w:ascii="Calibri" w:hAnsi="Calibri" w:cs="Calibri"/>
                <w:b/>
                <w:sz w:val="14"/>
                <w:szCs w:val="14"/>
              </w:rPr>
            </w:pPr>
          </w:p>
          <w:p w14:paraId="312870EF" w14:textId="77777777" w:rsidR="00EB1EE0" w:rsidRDefault="00EB1EE0" w:rsidP="00EB1EE0">
            <w:pPr>
              <w:rPr>
                <w:rFonts w:ascii="Calibri" w:hAnsi="Calibri" w:cs="Calibri"/>
                <w:b/>
                <w:sz w:val="14"/>
                <w:szCs w:val="14"/>
              </w:rPr>
            </w:pPr>
          </w:p>
          <w:p w14:paraId="598DB9C2" w14:textId="77777777" w:rsidR="00965117" w:rsidRPr="002E62A4" w:rsidRDefault="00EB1EE0" w:rsidP="00965117">
            <w:pPr>
              <w:rPr>
                <w:rFonts w:ascii="Calibri" w:hAnsi="Calibri" w:cs="Calibri"/>
                <w:b/>
                <w:sz w:val="12"/>
                <w:szCs w:val="12"/>
              </w:rPr>
            </w:pPr>
            <w:r w:rsidRPr="00C1387E">
              <w:rPr>
                <w:rFonts w:ascii="Calibri" w:hAnsi="Calibri" w:cs="Calibri"/>
                <w:b/>
                <w:sz w:val="14"/>
                <w:szCs w:val="14"/>
              </w:rPr>
              <w:br/>
            </w:r>
            <w:r w:rsidR="00965117" w:rsidRPr="004049E8">
              <w:rPr>
                <w:rFonts w:ascii="Calibri" w:hAnsi="Calibri" w:cs="Calibri"/>
                <w:b/>
                <w:sz w:val="12"/>
                <w:szCs w:val="12"/>
              </w:rPr>
              <w:t>imc Test &amp; Measurement B.V.</w:t>
            </w:r>
          </w:p>
          <w:p w14:paraId="2D1C224B" w14:textId="77777777" w:rsidR="00965117" w:rsidRPr="00410D61" w:rsidRDefault="00965117" w:rsidP="00965117">
            <w:pPr>
              <w:rPr>
                <w:rFonts w:ascii="Calibri" w:hAnsi="Calibri" w:cs="Calibri"/>
                <w:sz w:val="12"/>
                <w:szCs w:val="12"/>
              </w:rPr>
            </w:pPr>
            <w:r>
              <w:rPr>
                <w:rFonts w:ascii="Calibri" w:hAnsi="Calibri" w:cs="Calibri"/>
                <w:sz w:val="12"/>
                <w:szCs w:val="12"/>
              </w:rPr>
              <w:t>Vaart 19-21</w:t>
            </w:r>
          </w:p>
          <w:p w14:paraId="2B5C506B" w14:textId="77777777" w:rsidR="00965117" w:rsidRPr="00410D61" w:rsidRDefault="00965117" w:rsidP="00965117">
            <w:pPr>
              <w:rPr>
                <w:rFonts w:ascii="Calibri" w:hAnsi="Calibri" w:cs="Calibri"/>
                <w:sz w:val="12"/>
                <w:szCs w:val="12"/>
              </w:rPr>
            </w:pPr>
            <w:r>
              <w:rPr>
                <w:rFonts w:ascii="Calibri" w:hAnsi="Calibri" w:cs="Calibri"/>
                <w:sz w:val="12"/>
                <w:szCs w:val="12"/>
              </w:rPr>
              <w:t>NL-4206 CC Gorinchem</w:t>
            </w:r>
          </w:p>
          <w:p w14:paraId="0F85E30E" w14:textId="77777777" w:rsidR="00965117" w:rsidRPr="00410D61" w:rsidRDefault="00965117" w:rsidP="00965117">
            <w:pPr>
              <w:rPr>
                <w:rFonts w:ascii="Calibri" w:hAnsi="Calibri" w:cs="Calibri"/>
                <w:sz w:val="12"/>
                <w:szCs w:val="12"/>
              </w:rPr>
            </w:pPr>
            <w:r>
              <w:rPr>
                <w:rFonts w:ascii="Calibri" w:hAnsi="Calibri" w:cs="Calibri"/>
                <w:sz w:val="12"/>
                <w:szCs w:val="12"/>
              </w:rPr>
              <w:t>T  +31 (0)85 876 93 92</w:t>
            </w:r>
          </w:p>
          <w:p w14:paraId="1E643CD2" w14:textId="77777777" w:rsidR="00965117" w:rsidRDefault="00965117" w:rsidP="00965117">
            <w:pPr>
              <w:rPr>
                <w:rFonts w:ascii="Calibri" w:hAnsi="Calibri" w:cs="Calibri"/>
                <w:sz w:val="12"/>
                <w:szCs w:val="12"/>
              </w:rPr>
            </w:pPr>
            <w:r>
              <w:rPr>
                <w:rFonts w:ascii="Calibri" w:hAnsi="Calibri" w:cs="Calibri"/>
                <w:sz w:val="12"/>
                <w:szCs w:val="12"/>
              </w:rPr>
              <w:t>E</w:t>
            </w:r>
            <w:r w:rsidRPr="00410D61">
              <w:rPr>
                <w:rFonts w:ascii="Calibri" w:hAnsi="Calibri" w:cs="Calibri"/>
                <w:sz w:val="12"/>
                <w:szCs w:val="12"/>
              </w:rPr>
              <w:t xml:space="preserve"> </w:t>
            </w:r>
            <w:r>
              <w:rPr>
                <w:rFonts w:ascii="Calibri" w:hAnsi="Calibri" w:cs="Calibri"/>
                <w:sz w:val="12"/>
                <w:szCs w:val="12"/>
              </w:rPr>
              <w:t xml:space="preserve"> </w:t>
            </w:r>
            <w:hyperlink r:id="rId17" w:history="1">
              <w:r w:rsidRPr="00A25210">
                <w:rPr>
                  <w:rStyle w:val="Hyperlink"/>
                  <w:rFonts w:ascii="Calibri" w:hAnsi="Calibri" w:cs="Calibri"/>
                  <w:sz w:val="12"/>
                  <w:szCs w:val="12"/>
                </w:rPr>
                <w:t>info@imc-benelux.com</w:t>
              </w:r>
            </w:hyperlink>
            <w:r>
              <w:rPr>
                <w:rFonts w:ascii="Calibri" w:hAnsi="Calibri" w:cs="Calibri"/>
                <w:sz w:val="12"/>
                <w:szCs w:val="12"/>
              </w:rPr>
              <w:t xml:space="preserve"> </w:t>
            </w:r>
          </w:p>
          <w:p w14:paraId="0267E71A" w14:textId="067E08A1" w:rsidR="00296135" w:rsidRPr="00EB1EE0" w:rsidRDefault="00965117" w:rsidP="00965117">
            <w:pPr>
              <w:rPr>
                <w:rFonts w:ascii="Calibri" w:hAnsi="Calibri" w:cs="Calibri"/>
                <w:sz w:val="12"/>
                <w:szCs w:val="12"/>
                <w:lang w:val="en-GB"/>
              </w:rPr>
            </w:pPr>
            <w:r>
              <w:rPr>
                <w:rFonts w:ascii="Calibri" w:hAnsi="Calibri" w:cs="Calibri"/>
                <w:sz w:val="12"/>
                <w:szCs w:val="12"/>
                <w:lang w:val="en-GB"/>
              </w:rPr>
              <w:t>W</w:t>
            </w:r>
            <w:r w:rsidRPr="00C1387E">
              <w:rPr>
                <w:rFonts w:ascii="Calibri" w:hAnsi="Calibri" w:cs="Calibri"/>
                <w:sz w:val="12"/>
                <w:szCs w:val="12"/>
                <w:lang w:val="en-GB"/>
              </w:rPr>
              <w:t xml:space="preserve"> </w:t>
            </w:r>
            <w:hyperlink r:id="rId18" w:history="1">
              <w:r w:rsidRPr="00A25210">
                <w:rPr>
                  <w:rStyle w:val="Hyperlink"/>
                  <w:rFonts w:ascii="Calibri" w:hAnsi="Calibri" w:cs="Calibri"/>
                  <w:sz w:val="12"/>
                  <w:szCs w:val="12"/>
                  <w:lang w:val="en-GB"/>
                </w:rPr>
                <w:t>www.imc-benelux.com</w:t>
              </w:r>
            </w:hyperlink>
          </w:p>
        </w:tc>
      </w:tr>
    </w:tbl>
    <w:p w14:paraId="596540B8" w14:textId="77777777" w:rsidR="00652C83" w:rsidRPr="005E1D48" w:rsidRDefault="00652C83" w:rsidP="007A02EF"/>
    <w:sectPr w:rsidR="00652C83" w:rsidRPr="005E1D48" w:rsidSect="00050BAD">
      <w:pgSz w:w="11906" w:h="16838"/>
      <w:pgMar w:top="1276" w:right="851" w:bottom="1440" w:left="85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23176" w14:textId="77777777" w:rsidR="00542BFF" w:rsidRDefault="00542BFF" w:rsidP="00491F13">
      <w:r>
        <w:separator/>
      </w:r>
    </w:p>
  </w:endnote>
  <w:endnote w:type="continuationSeparator" w:id="0">
    <w:p w14:paraId="48CB6591" w14:textId="77777777" w:rsidR="00542BFF" w:rsidRDefault="00542BFF"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MT">
    <w:charset w:val="00"/>
    <w:family w:val="auto"/>
    <w:pitch w:val="variable"/>
    <w:sig w:usb0="E0002AFF" w:usb1="C0007843"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Interstate-Regular">
    <w:charset w:val="00"/>
    <w:family w:val="auto"/>
    <w:pitch w:val="variable"/>
    <w:sig w:usb0="80000027" w:usb1="0000004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132E7" w14:textId="77777777" w:rsidR="00542BFF" w:rsidRDefault="00542BFF" w:rsidP="00491F13">
      <w:r>
        <w:separator/>
      </w:r>
    </w:p>
  </w:footnote>
  <w:footnote w:type="continuationSeparator" w:id="0">
    <w:p w14:paraId="6361F121" w14:textId="77777777" w:rsidR="00542BFF" w:rsidRDefault="00542BFF" w:rsidP="00491F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0548D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5">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7"/>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93C"/>
    <w:rsid w:val="00000728"/>
    <w:rsid w:val="00000CF6"/>
    <w:rsid w:val="0000124D"/>
    <w:rsid w:val="000013C9"/>
    <w:rsid w:val="00002846"/>
    <w:rsid w:val="0000318B"/>
    <w:rsid w:val="00005AE4"/>
    <w:rsid w:val="00006754"/>
    <w:rsid w:val="00007720"/>
    <w:rsid w:val="000079D8"/>
    <w:rsid w:val="0001099E"/>
    <w:rsid w:val="0001137E"/>
    <w:rsid w:val="00012436"/>
    <w:rsid w:val="000132DD"/>
    <w:rsid w:val="00013CBB"/>
    <w:rsid w:val="000141A2"/>
    <w:rsid w:val="00014A13"/>
    <w:rsid w:val="00014BDD"/>
    <w:rsid w:val="00016A41"/>
    <w:rsid w:val="00016C38"/>
    <w:rsid w:val="00016D5A"/>
    <w:rsid w:val="00020A01"/>
    <w:rsid w:val="00021C53"/>
    <w:rsid w:val="00022551"/>
    <w:rsid w:val="00022623"/>
    <w:rsid w:val="0002367E"/>
    <w:rsid w:val="0002408F"/>
    <w:rsid w:val="000243C4"/>
    <w:rsid w:val="00024B15"/>
    <w:rsid w:val="00024E5C"/>
    <w:rsid w:val="00026D56"/>
    <w:rsid w:val="00027E77"/>
    <w:rsid w:val="0003015C"/>
    <w:rsid w:val="0003027A"/>
    <w:rsid w:val="00030501"/>
    <w:rsid w:val="00030DE6"/>
    <w:rsid w:val="00031B6A"/>
    <w:rsid w:val="00032D9E"/>
    <w:rsid w:val="000333FB"/>
    <w:rsid w:val="0003359F"/>
    <w:rsid w:val="0003363E"/>
    <w:rsid w:val="00033F19"/>
    <w:rsid w:val="00034C8A"/>
    <w:rsid w:val="00036992"/>
    <w:rsid w:val="00036FFE"/>
    <w:rsid w:val="00040951"/>
    <w:rsid w:val="00041120"/>
    <w:rsid w:val="0004156C"/>
    <w:rsid w:val="00041650"/>
    <w:rsid w:val="00043562"/>
    <w:rsid w:val="00043891"/>
    <w:rsid w:val="0004467D"/>
    <w:rsid w:val="00044F39"/>
    <w:rsid w:val="00046382"/>
    <w:rsid w:val="000465B5"/>
    <w:rsid w:val="000469D2"/>
    <w:rsid w:val="000473D6"/>
    <w:rsid w:val="00047F2D"/>
    <w:rsid w:val="00050668"/>
    <w:rsid w:val="0005085F"/>
    <w:rsid w:val="00050BAD"/>
    <w:rsid w:val="00053567"/>
    <w:rsid w:val="00055135"/>
    <w:rsid w:val="00057B65"/>
    <w:rsid w:val="00057D9F"/>
    <w:rsid w:val="00060050"/>
    <w:rsid w:val="000605A3"/>
    <w:rsid w:val="00060B03"/>
    <w:rsid w:val="0006109D"/>
    <w:rsid w:val="00062F68"/>
    <w:rsid w:val="00063C72"/>
    <w:rsid w:val="00063FAF"/>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754F"/>
    <w:rsid w:val="000D2279"/>
    <w:rsid w:val="000D2D47"/>
    <w:rsid w:val="000D555D"/>
    <w:rsid w:val="000D5FAF"/>
    <w:rsid w:val="000D685E"/>
    <w:rsid w:val="000D6A5F"/>
    <w:rsid w:val="000D7B9B"/>
    <w:rsid w:val="000E0ACA"/>
    <w:rsid w:val="000E17C6"/>
    <w:rsid w:val="000E2A25"/>
    <w:rsid w:val="000E30DD"/>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35A"/>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518"/>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0880"/>
    <w:rsid w:val="0016309B"/>
    <w:rsid w:val="001630B3"/>
    <w:rsid w:val="001633C7"/>
    <w:rsid w:val="001635C1"/>
    <w:rsid w:val="00164D3B"/>
    <w:rsid w:val="0016711F"/>
    <w:rsid w:val="00170597"/>
    <w:rsid w:val="00170771"/>
    <w:rsid w:val="0017179C"/>
    <w:rsid w:val="001726EA"/>
    <w:rsid w:val="001728DE"/>
    <w:rsid w:val="0017341F"/>
    <w:rsid w:val="00175836"/>
    <w:rsid w:val="0017623E"/>
    <w:rsid w:val="00177257"/>
    <w:rsid w:val="001804AF"/>
    <w:rsid w:val="00180A62"/>
    <w:rsid w:val="00180D67"/>
    <w:rsid w:val="00182889"/>
    <w:rsid w:val="00183A9C"/>
    <w:rsid w:val="00183C00"/>
    <w:rsid w:val="00185BAA"/>
    <w:rsid w:val="00185E44"/>
    <w:rsid w:val="00186B85"/>
    <w:rsid w:val="0019205B"/>
    <w:rsid w:val="00192767"/>
    <w:rsid w:val="00192E62"/>
    <w:rsid w:val="001945F5"/>
    <w:rsid w:val="001948D9"/>
    <w:rsid w:val="00194FD7"/>
    <w:rsid w:val="00195F75"/>
    <w:rsid w:val="00196437"/>
    <w:rsid w:val="00196764"/>
    <w:rsid w:val="00196BA9"/>
    <w:rsid w:val="00196F30"/>
    <w:rsid w:val="0019712D"/>
    <w:rsid w:val="00197E4A"/>
    <w:rsid w:val="001A008A"/>
    <w:rsid w:val="001A0665"/>
    <w:rsid w:val="001A2204"/>
    <w:rsid w:val="001A2D49"/>
    <w:rsid w:val="001A2D57"/>
    <w:rsid w:val="001A3C46"/>
    <w:rsid w:val="001A457E"/>
    <w:rsid w:val="001A61FB"/>
    <w:rsid w:val="001A66F4"/>
    <w:rsid w:val="001A776C"/>
    <w:rsid w:val="001A79AF"/>
    <w:rsid w:val="001A7D61"/>
    <w:rsid w:val="001B003E"/>
    <w:rsid w:val="001B0193"/>
    <w:rsid w:val="001B08B4"/>
    <w:rsid w:val="001B08B9"/>
    <w:rsid w:val="001B0A3F"/>
    <w:rsid w:val="001B12EA"/>
    <w:rsid w:val="001B328B"/>
    <w:rsid w:val="001B5246"/>
    <w:rsid w:val="001B57FA"/>
    <w:rsid w:val="001B70C1"/>
    <w:rsid w:val="001B7195"/>
    <w:rsid w:val="001B7998"/>
    <w:rsid w:val="001B7A05"/>
    <w:rsid w:val="001B7B48"/>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1319"/>
    <w:rsid w:val="001F2F33"/>
    <w:rsid w:val="001F3233"/>
    <w:rsid w:val="001F32BB"/>
    <w:rsid w:val="001F4C9A"/>
    <w:rsid w:val="001F4EBB"/>
    <w:rsid w:val="001F58E7"/>
    <w:rsid w:val="001F5F5C"/>
    <w:rsid w:val="001F671C"/>
    <w:rsid w:val="001F68C8"/>
    <w:rsid w:val="001F7435"/>
    <w:rsid w:val="001F74F6"/>
    <w:rsid w:val="001F7623"/>
    <w:rsid w:val="00200654"/>
    <w:rsid w:val="002011D6"/>
    <w:rsid w:val="00202069"/>
    <w:rsid w:val="00202217"/>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1778"/>
    <w:rsid w:val="00211D4A"/>
    <w:rsid w:val="00211ED5"/>
    <w:rsid w:val="00212083"/>
    <w:rsid w:val="002121AF"/>
    <w:rsid w:val="002127D3"/>
    <w:rsid w:val="00216005"/>
    <w:rsid w:val="00216447"/>
    <w:rsid w:val="00216551"/>
    <w:rsid w:val="00216761"/>
    <w:rsid w:val="0021714C"/>
    <w:rsid w:val="00217986"/>
    <w:rsid w:val="00217F83"/>
    <w:rsid w:val="00220468"/>
    <w:rsid w:val="0022046E"/>
    <w:rsid w:val="0022049A"/>
    <w:rsid w:val="002207DD"/>
    <w:rsid w:val="00220D2E"/>
    <w:rsid w:val="00221BEB"/>
    <w:rsid w:val="002234F5"/>
    <w:rsid w:val="002268D3"/>
    <w:rsid w:val="0022717C"/>
    <w:rsid w:val="002305B4"/>
    <w:rsid w:val="00230F03"/>
    <w:rsid w:val="00232F55"/>
    <w:rsid w:val="00233393"/>
    <w:rsid w:val="00233B2C"/>
    <w:rsid w:val="00234F07"/>
    <w:rsid w:val="00234F9D"/>
    <w:rsid w:val="002369BD"/>
    <w:rsid w:val="0023784B"/>
    <w:rsid w:val="00240F0D"/>
    <w:rsid w:val="00241400"/>
    <w:rsid w:val="002418AA"/>
    <w:rsid w:val="00241E86"/>
    <w:rsid w:val="00242257"/>
    <w:rsid w:val="0024295B"/>
    <w:rsid w:val="00244E8C"/>
    <w:rsid w:val="00246092"/>
    <w:rsid w:val="00246357"/>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85"/>
    <w:rsid w:val="00267C8F"/>
    <w:rsid w:val="00267D7A"/>
    <w:rsid w:val="00271355"/>
    <w:rsid w:val="002720E7"/>
    <w:rsid w:val="002734A6"/>
    <w:rsid w:val="002762F1"/>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2523"/>
    <w:rsid w:val="002C3719"/>
    <w:rsid w:val="002C3CAF"/>
    <w:rsid w:val="002C40D0"/>
    <w:rsid w:val="002C4F42"/>
    <w:rsid w:val="002C51F0"/>
    <w:rsid w:val="002C556A"/>
    <w:rsid w:val="002C6419"/>
    <w:rsid w:val="002C6EC9"/>
    <w:rsid w:val="002C7143"/>
    <w:rsid w:val="002D2463"/>
    <w:rsid w:val="002D39E8"/>
    <w:rsid w:val="002D3B3C"/>
    <w:rsid w:val="002D49DB"/>
    <w:rsid w:val="002D584E"/>
    <w:rsid w:val="002D6961"/>
    <w:rsid w:val="002D6B4B"/>
    <w:rsid w:val="002D7439"/>
    <w:rsid w:val="002D792D"/>
    <w:rsid w:val="002E2058"/>
    <w:rsid w:val="002E2504"/>
    <w:rsid w:val="002E30B2"/>
    <w:rsid w:val="002E3301"/>
    <w:rsid w:val="002E3AE8"/>
    <w:rsid w:val="002E3BC9"/>
    <w:rsid w:val="002E3C21"/>
    <w:rsid w:val="002E3CF6"/>
    <w:rsid w:val="002E40A9"/>
    <w:rsid w:val="002E45ED"/>
    <w:rsid w:val="002E475D"/>
    <w:rsid w:val="002E4773"/>
    <w:rsid w:val="002E48C7"/>
    <w:rsid w:val="002E62A4"/>
    <w:rsid w:val="002E685B"/>
    <w:rsid w:val="002E6E01"/>
    <w:rsid w:val="002E7FF7"/>
    <w:rsid w:val="002F0B1B"/>
    <w:rsid w:val="002F1D58"/>
    <w:rsid w:val="002F216C"/>
    <w:rsid w:val="002F255B"/>
    <w:rsid w:val="002F2A5A"/>
    <w:rsid w:val="002F3746"/>
    <w:rsid w:val="002F3C3F"/>
    <w:rsid w:val="002F4529"/>
    <w:rsid w:val="002F5002"/>
    <w:rsid w:val="002F506B"/>
    <w:rsid w:val="002F69CA"/>
    <w:rsid w:val="002F6C05"/>
    <w:rsid w:val="002F6DD6"/>
    <w:rsid w:val="002F78F4"/>
    <w:rsid w:val="002F7B95"/>
    <w:rsid w:val="002F7FCC"/>
    <w:rsid w:val="003001B6"/>
    <w:rsid w:val="0030109B"/>
    <w:rsid w:val="00301AA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3E"/>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6776C"/>
    <w:rsid w:val="00370A09"/>
    <w:rsid w:val="00370B57"/>
    <w:rsid w:val="00370DAD"/>
    <w:rsid w:val="00371685"/>
    <w:rsid w:val="0037222A"/>
    <w:rsid w:val="00372697"/>
    <w:rsid w:val="00372ED9"/>
    <w:rsid w:val="00373063"/>
    <w:rsid w:val="0037437C"/>
    <w:rsid w:val="003743EE"/>
    <w:rsid w:val="00374AB3"/>
    <w:rsid w:val="003757C7"/>
    <w:rsid w:val="00376900"/>
    <w:rsid w:val="00376CCD"/>
    <w:rsid w:val="003773FF"/>
    <w:rsid w:val="003774FC"/>
    <w:rsid w:val="003804DC"/>
    <w:rsid w:val="00380D02"/>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A06A5"/>
    <w:rsid w:val="003A09CA"/>
    <w:rsid w:val="003A0A9A"/>
    <w:rsid w:val="003A0B1F"/>
    <w:rsid w:val="003A19B9"/>
    <w:rsid w:val="003A23FF"/>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B7C3C"/>
    <w:rsid w:val="003C00EC"/>
    <w:rsid w:val="003C1695"/>
    <w:rsid w:val="003C1D4E"/>
    <w:rsid w:val="003C2CA2"/>
    <w:rsid w:val="003C31A6"/>
    <w:rsid w:val="003C3C59"/>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7509"/>
    <w:rsid w:val="003E76F6"/>
    <w:rsid w:val="003E7FD9"/>
    <w:rsid w:val="003F03DA"/>
    <w:rsid w:val="003F1B81"/>
    <w:rsid w:val="003F2A91"/>
    <w:rsid w:val="003F362F"/>
    <w:rsid w:val="003F41AA"/>
    <w:rsid w:val="003F51D7"/>
    <w:rsid w:val="003F5ABF"/>
    <w:rsid w:val="003F7703"/>
    <w:rsid w:val="0040021C"/>
    <w:rsid w:val="00400975"/>
    <w:rsid w:val="00401322"/>
    <w:rsid w:val="004013EE"/>
    <w:rsid w:val="00403A43"/>
    <w:rsid w:val="00403C00"/>
    <w:rsid w:val="004049E8"/>
    <w:rsid w:val="00404C15"/>
    <w:rsid w:val="0040565A"/>
    <w:rsid w:val="00406420"/>
    <w:rsid w:val="004068A3"/>
    <w:rsid w:val="00410D61"/>
    <w:rsid w:val="00411556"/>
    <w:rsid w:val="00411B27"/>
    <w:rsid w:val="00412CA7"/>
    <w:rsid w:val="00413382"/>
    <w:rsid w:val="0041369D"/>
    <w:rsid w:val="004139CE"/>
    <w:rsid w:val="00413C59"/>
    <w:rsid w:val="0041605E"/>
    <w:rsid w:val="00416574"/>
    <w:rsid w:val="00417594"/>
    <w:rsid w:val="00417614"/>
    <w:rsid w:val="004179F2"/>
    <w:rsid w:val="00420979"/>
    <w:rsid w:val="0042192E"/>
    <w:rsid w:val="00422353"/>
    <w:rsid w:val="0042288E"/>
    <w:rsid w:val="004234E9"/>
    <w:rsid w:val="00423E3B"/>
    <w:rsid w:val="004246E8"/>
    <w:rsid w:val="00424B74"/>
    <w:rsid w:val="00425064"/>
    <w:rsid w:val="004254EA"/>
    <w:rsid w:val="00425B2D"/>
    <w:rsid w:val="0042602B"/>
    <w:rsid w:val="00426D3C"/>
    <w:rsid w:val="00427EEA"/>
    <w:rsid w:val="0043032E"/>
    <w:rsid w:val="0043156B"/>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649"/>
    <w:rsid w:val="00456769"/>
    <w:rsid w:val="00456B9B"/>
    <w:rsid w:val="00457180"/>
    <w:rsid w:val="004604C1"/>
    <w:rsid w:val="0046249B"/>
    <w:rsid w:val="00463954"/>
    <w:rsid w:val="00464AF5"/>
    <w:rsid w:val="004654B8"/>
    <w:rsid w:val="004654E6"/>
    <w:rsid w:val="004655A7"/>
    <w:rsid w:val="0046560E"/>
    <w:rsid w:val="00465A3D"/>
    <w:rsid w:val="00465C77"/>
    <w:rsid w:val="00466063"/>
    <w:rsid w:val="0046767B"/>
    <w:rsid w:val="00470440"/>
    <w:rsid w:val="00470BC0"/>
    <w:rsid w:val="00472A4C"/>
    <w:rsid w:val="00473C9A"/>
    <w:rsid w:val="00473E10"/>
    <w:rsid w:val="004743DA"/>
    <w:rsid w:val="00476D18"/>
    <w:rsid w:val="00476DE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97F4C"/>
    <w:rsid w:val="004A0579"/>
    <w:rsid w:val="004A15A4"/>
    <w:rsid w:val="004A2472"/>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3EEA"/>
    <w:rsid w:val="00515D47"/>
    <w:rsid w:val="005175A6"/>
    <w:rsid w:val="00517F26"/>
    <w:rsid w:val="00520094"/>
    <w:rsid w:val="005216AB"/>
    <w:rsid w:val="0052199B"/>
    <w:rsid w:val="00522646"/>
    <w:rsid w:val="00522729"/>
    <w:rsid w:val="00522AF8"/>
    <w:rsid w:val="0052364A"/>
    <w:rsid w:val="00523F40"/>
    <w:rsid w:val="005240A6"/>
    <w:rsid w:val="00524667"/>
    <w:rsid w:val="005249E9"/>
    <w:rsid w:val="005257BE"/>
    <w:rsid w:val="005264C5"/>
    <w:rsid w:val="00526865"/>
    <w:rsid w:val="00526D4B"/>
    <w:rsid w:val="00527558"/>
    <w:rsid w:val="00527AC9"/>
    <w:rsid w:val="00530800"/>
    <w:rsid w:val="00530B4C"/>
    <w:rsid w:val="00530EB6"/>
    <w:rsid w:val="00531E70"/>
    <w:rsid w:val="005354A9"/>
    <w:rsid w:val="00535BF4"/>
    <w:rsid w:val="00536DA5"/>
    <w:rsid w:val="00536FCE"/>
    <w:rsid w:val="005375F5"/>
    <w:rsid w:val="005415AE"/>
    <w:rsid w:val="00541751"/>
    <w:rsid w:val="00542BFF"/>
    <w:rsid w:val="005459E2"/>
    <w:rsid w:val="005469B2"/>
    <w:rsid w:val="00547423"/>
    <w:rsid w:val="0054780C"/>
    <w:rsid w:val="00547BD7"/>
    <w:rsid w:val="00547FB2"/>
    <w:rsid w:val="0055213A"/>
    <w:rsid w:val="005544EC"/>
    <w:rsid w:val="00556177"/>
    <w:rsid w:val="00556D43"/>
    <w:rsid w:val="0055712C"/>
    <w:rsid w:val="00557A1A"/>
    <w:rsid w:val="00557D8C"/>
    <w:rsid w:val="0056046B"/>
    <w:rsid w:val="00560DFE"/>
    <w:rsid w:val="005633A9"/>
    <w:rsid w:val="00565A13"/>
    <w:rsid w:val="00566262"/>
    <w:rsid w:val="00566671"/>
    <w:rsid w:val="005669C5"/>
    <w:rsid w:val="00567A8A"/>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BC0"/>
    <w:rsid w:val="0058588A"/>
    <w:rsid w:val="00586157"/>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C96"/>
    <w:rsid w:val="005C3DC8"/>
    <w:rsid w:val="005C421E"/>
    <w:rsid w:val="005C44C8"/>
    <w:rsid w:val="005C4B91"/>
    <w:rsid w:val="005C5382"/>
    <w:rsid w:val="005C562F"/>
    <w:rsid w:val="005C5C13"/>
    <w:rsid w:val="005C61A6"/>
    <w:rsid w:val="005C6760"/>
    <w:rsid w:val="005C679E"/>
    <w:rsid w:val="005C70AE"/>
    <w:rsid w:val="005C725C"/>
    <w:rsid w:val="005D0A7B"/>
    <w:rsid w:val="005D3CBA"/>
    <w:rsid w:val="005D46FB"/>
    <w:rsid w:val="005D534F"/>
    <w:rsid w:val="005D54E0"/>
    <w:rsid w:val="005D5F81"/>
    <w:rsid w:val="005D6A30"/>
    <w:rsid w:val="005D7350"/>
    <w:rsid w:val="005D7C7A"/>
    <w:rsid w:val="005E04C9"/>
    <w:rsid w:val="005E1191"/>
    <w:rsid w:val="005E12CF"/>
    <w:rsid w:val="005E1349"/>
    <w:rsid w:val="005E1B08"/>
    <w:rsid w:val="005E1D48"/>
    <w:rsid w:val="005E205F"/>
    <w:rsid w:val="005E234B"/>
    <w:rsid w:val="005E3063"/>
    <w:rsid w:val="005E4AF1"/>
    <w:rsid w:val="005E5620"/>
    <w:rsid w:val="005E56CB"/>
    <w:rsid w:val="005E704F"/>
    <w:rsid w:val="005F1410"/>
    <w:rsid w:val="005F19B0"/>
    <w:rsid w:val="005F1F10"/>
    <w:rsid w:val="005F1F41"/>
    <w:rsid w:val="005F28DC"/>
    <w:rsid w:val="005F34B7"/>
    <w:rsid w:val="005F39B2"/>
    <w:rsid w:val="005F3B67"/>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7A3"/>
    <w:rsid w:val="00625B98"/>
    <w:rsid w:val="00625BAC"/>
    <w:rsid w:val="00626476"/>
    <w:rsid w:val="006268FA"/>
    <w:rsid w:val="0063030F"/>
    <w:rsid w:val="00630742"/>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A08"/>
    <w:rsid w:val="00646A31"/>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270D"/>
    <w:rsid w:val="0066349A"/>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1547"/>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D55"/>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518"/>
    <w:rsid w:val="006E2D6C"/>
    <w:rsid w:val="006E3834"/>
    <w:rsid w:val="006E39A7"/>
    <w:rsid w:val="006E4721"/>
    <w:rsid w:val="006E4B9A"/>
    <w:rsid w:val="006E4CA0"/>
    <w:rsid w:val="006E5A44"/>
    <w:rsid w:val="006F0A3E"/>
    <w:rsid w:val="006F13B8"/>
    <w:rsid w:val="006F1853"/>
    <w:rsid w:val="006F1D32"/>
    <w:rsid w:val="006F20CF"/>
    <w:rsid w:val="006F3955"/>
    <w:rsid w:val="006F4407"/>
    <w:rsid w:val="006F4498"/>
    <w:rsid w:val="006F5B60"/>
    <w:rsid w:val="006F618A"/>
    <w:rsid w:val="006F720A"/>
    <w:rsid w:val="006F7848"/>
    <w:rsid w:val="006F7A1C"/>
    <w:rsid w:val="0070077A"/>
    <w:rsid w:val="0070145C"/>
    <w:rsid w:val="0070265B"/>
    <w:rsid w:val="00703469"/>
    <w:rsid w:val="007039E7"/>
    <w:rsid w:val="00703E99"/>
    <w:rsid w:val="0070459C"/>
    <w:rsid w:val="007045C1"/>
    <w:rsid w:val="00704E36"/>
    <w:rsid w:val="00705035"/>
    <w:rsid w:val="00705581"/>
    <w:rsid w:val="00706C66"/>
    <w:rsid w:val="00711B71"/>
    <w:rsid w:val="007123FC"/>
    <w:rsid w:val="00712868"/>
    <w:rsid w:val="00713BF7"/>
    <w:rsid w:val="00714260"/>
    <w:rsid w:val="007144D4"/>
    <w:rsid w:val="007164B5"/>
    <w:rsid w:val="00717CB9"/>
    <w:rsid w:val="00717FFE"/>
    <w:rsid w:val="00720519"/>
    <w:rsid w:val="0072068B"/>
    <w:rsid w:val="00720FB1"/>
    <w:rsid w:val="00721ED9"/>
    <w:rsid w:val="00722EB6"/>
    <w:rsid w:val="007232BD"/>
    <w:rsid w:val="007255B1"/>
    <w:rsid w:val="007256C0"/>
    <w:rsid w:val="00727524"/>
    <w:rsid w:val="007300D1"/>
    <w:rsid w:val="00730DF8"/>
    <w:rsid w:val="007321AC"/>
    <w:rsid w:val="007324A5"/>
    <w:rsid w:val="00732D15"/>
    <w:rsid w:val="007331C0"/>
    <w:rsid w:val="00733341"/>
    <w:rsid w:val="00733B9B"/>
    <w:rsid w:val="00734037"/>
    <w:rsid w:val="007373D7"/>
    <w:rsid w:val="00737BB0"/>
    <w:rsid w:val="00737F21"/>
    <w:rsid w:val="00742274"/>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96A"/>
    <w:rsid w:val="00757DCD"/>
    <w:rsid w:val="00760394"/>
    <w:rsid w:val="007613FF"/>
    <w:rsid w:val="00761682"/>
    <w:rsid w:val="007617F5"/>
    <w:rsid w:val="00762C1A"/>
    <w:rsid w:val="00763391"/>
    <w:rsid w:val="007638EA"/>
    <w:rsid w:val="00763EC8"/>
    <w:rsid w:val="0076468A"/>
    <w:rsid w:val="00765839"/>
    <w:rsid w:val="00765CD5"/>
    <w:rsid w:val="00766537"/>
    <w:rsid w:val="00767F4D"/>
    <w:rsid w:val="00770747"/>
    <w:rsid w:val="0077154B"/>
    <w:rsid w:val="00772951"/>
    <w:rsid w:val="007729C5"/>
    <w:rsid w:val="007736B4"/>
    <w:rsid w:val="00775EAF"/>
    <w:rsid w:val="0077610F"/>
    <w:rsid w:val="0077656E"/>
    <w:rsid w:val="00777D48"/>
    <w:rsid w:val="00780586"/>
    <w:rsid w:val="00780F15"/>
    <w:rsid w:val="0078131E"/>
    <w:rsid w:val="007819EB"/>
    <w:rsid w:val="0078494A"/>
    <w:rsid w:val="00785716"/>
    <w:rsid w:val="00786A5E"/>
    <w:rsid w:val="00786AC3"/>
    <w:rsid w:val="00787229"/>
    <w:rsid w:val="00787DF9"/>
    <w:rsid w:val="007909E9"/>
    <w:rsid w:val="00790C58"/>
    <w:rsid w:val="00793F08"/>
    <w:rsid w:val="00794A0B"/>
    <w:rsid w:val="00795FFD"/>
    <w:rsid w:val="00797822"/>
    <w:rsid w:val="00797B72"/>
    <w:rsid w:val="00797D01"/>
    <w:rsid w:val="007A02EF"/>
    <w:rsid w:val="007A0418"/>
    <w:rsid w:val="007A1027"/>
    <w:rsid w:val="007A15FF"/>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B7F50"/>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1BA6"/>
    <w:rsid w:val="007D56E8"/>
    <w:rsid w:val="007D5DDC"/>
    <w:rsid w:val="007D721D"/>
    <w:rsid w:val="007E0A40"/>
    <w:rsid w:val="007E0D2B"/>
    <w:rsid w:val="007E1504"/>
    <w:rsid w:val="007E1791"/>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6480"/>
    <w:rsid w:val="0080661F"/>
    <w:rsid w:val="008072A3"/>
    <w:rsid w:val="00807BA6"/>
    <w:rsid w:val="008110A7"/>
    <w:rsid w:val="00812864"/>
    <w:rsid w:val="00813DCD"/>
    <w:rsid w:val="00814184"/>
    <w:rsid w:val="008144F6"/>
    <w:rsid w:val="00814505"/>
    <w:rsid w:val="00814B1A"/>
    <w:rsid w:val="008157D7"/>
    <w:rsid w:val="00815ABF"/>
    <w:rsid w:val="008167CF"/>
    <w:rsid w:val="00816F2A"/>
    <w:rsid w:val="0081717A"/>
    <w:rsid w:val="0081747A"/>
    <w:rsid w:val="00820442"/>
    <w:rsid w:val="008206CF"/>
    <w:rsid w:val="00821A95"/>
    <w:rsid w:val="008229ED"/>
    <w:rsid w:val="00822CFC"/>
    <w:rsid w:val="00823654"/>
    <w:rsid w:val="00823CF3"/>
    <w:rsid w:val="00824221"/>
    <w:rsid w:val="00824408"/>
    <w:rsid w:val="00824E4B"/>
    <w:rsid w:val="00824F5A"/>
    <w:rsid w:val="00825188"/>
    <w:rsid w:val="00825251"/>
    <w:rsid w:val="008265A0"/>
    <w:rsid w:val="00827E10"/>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A5D"/>
    <w:rsid w:val="00851488"/>
    <w:rsid w:val="00851605"/>
    <w:rsid w:val="0085191F"/>
    <w:rsid w:val="00851985"/>
    <w:rsid w:val="008525F2"/>
    <w:rsid w:val="00852B2C"/>
    <w:rsid w:val="008539E9"/>
    <w:rsid w:val="0085462A"/>
    <w:rsid w:val="00854BB5"/>
    <w:rsid w:val="008564CA"/>
    <w:rsid w:val="00856A6B"/>
    <w:rsid w:val="00856FFD"/>
    <w:rsid w:val="00857CEF"/>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24"/>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0AA"/>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9004CA"/>
    <w:rsid w:val="00900EA4"/>
    <w:rsid w:val="00901505"/>
    <w:rsid w:val="009016E9"/>
    <w:rsid w:val="00901815"/>
    <w:rsid w:val="00902AEC"/>
    <w:rsid w:val="00902C3C"/>
    <w:rsid w:val="00902E16"/>
    <w:rsid w:val="009039F1"/>
    <w:rsid w:val="009045E8"/>
    <w:rsid w:val="0090564F"/>
    <w:rsid w:val="00906041"/>
    <w:rsid w:val="00906301"/>
    <w:rsid w:val="00906D90"/>
    <w:rsid w:val="009075DF"/>
    <w:rsid w:val="00907E59"/>
    <w:rsid w:val="00907F82"/>
    <w:rsid w:val="00910832"/>
    <w:rsid w:val="00911996"/>
    <w:rsid w:val="00913580"/>
    <w:rsid w:val="00913876"/>
    <w:rsid w:val="00914F9A"/>
    <w:rsid w:val="0091523A"/>
    <w:rsid w:val="0091619D"/>
    <w:rsid w:val="009161CD"/>
    <w:rsid w:val="00916C48"/>
    <w:rsid w:val="009208E2"/>
    <w:rsid w:val="00921A18"/>
    <w:rsid w:val="00922326"/>
    <w:rsid w:val="00923BCB"/>
    <w:rsid w:val="00925009"/>
    <w:rsid w:val="009253AA"/>
    <w:rsid w:val="00925DBC"/>
    <w:rsid w:val="00925FE2"/>
    <w:rsid w:val="0092632C"/>
    <w:rsid w:val="00927CB7"/>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47AEF"/>
    <w:rsid w:val="00950550"/>
    <w:rsid w:val="009531DB"/>
    <w:rsid w:val="00953531"/>
    <w:rsid w:val="00954624"/>
    <w:rsid w:val="009547C4"/>
    <w:rsid w:val="009547EB"/>
    <w:rsid w:val="00956AFE"/>
    <w:rsid w:val="009575B4"/>
    <w:rsid w:val="009603FC"/>
    <w:rsid w:val="009613DD"/>
    <w:rsid w:val="009618D1"/>
    <w:rsid w:val="00961D15"/>
    <w:rsid w:val="009623BB"/>
    <w:rsid w:val="00962F6B"/>
    <w:rsid w:val="0096324B"/>
    <w:rsid w:val="0096327D"/>
    <w:rsid w:val="00963788"/>
    <w:rsid w:val="00963BC6"/>
    <w:rsid w:val="00963F04"/>
    <w:rsid w:val="0096486F"/>
    <w:rsid w:val="00964BCB"/>
    <w:rsid w:val="00965117"/>
    <w:rsid w:val="00966589"/>
    <w:rsid w:val="00966BC6"/>
    <w:rsid w:val="00966EB0"/>
    <w:rsid w:val="00967D93"/>
    <w:rsid w:val="00967DF6"/>
    <w:rsid w:val="00967E2E"/>
    <w:rsid w:val="0097026F"/>
    <w:rsid w:val="009709FA"/>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6A8"/>
    <w:rsid w:val="00997C4A"/>
    <w:rsid w:val="009A0A0A"/>
    <w:rsid w:val="009A1BAC"/>
    <w:rsid w:val="009A2192"/>
    <w:rsid w:val="009A3FCA"/>
    <w:rsid w:val="009A4381"/>
    <w:rsid w:val="009A4841"/>
    <w:rsid w:val="009A4BB2"/>
    <w:rsid w:val="009A4C87"/>
    <w:rsid w:val="009A5BFE"/>
    <w:rsid w:val="009A60A4"/>
    <w:rsid w:val="009A6DFD"/>
    <w:rsid w:val="009A731B"/>
    <w:rsid w:val="009A7481"/>
    <w:rsid w:val="009B1A9B"/>
    <w:rsid w:val="009B22AF"/>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59D0"/>
    <w:rsid w:val="009C5B96"/>
    <w:rsid w:val="009C5D48"/>
    <w:rsid w:val="009C6AD9"/>
    <w:rsid w:val="009C7C11"/>
    <w:rsid w:val="009C7C65"/>
    <w:rsid w:val="009D0ACC"/>
    <w:rsid w:val="009D0B41"/>
    <w:rsid w:val="009D103C"/>
    <w:rsid w:val="009D12CE"/>
    <w:rsid w:val="009D19F9"/>
    <w:rsid w:val="009D32BC"/>
    <w:rsid w:val="009D61AB"/>
    <w:rsid w:val="009E003F"/>
    <w:rsid w:val="009E0A19"/>
    <w:rsid w:val="009E25D3"/>
    <w:rsid w:val="009E2705"/>
    <w:rsid w:val="009E37F4"/>
    <w:rsid w:val="009E52DD"/>
    <w:rsid w:val="009E7106"/>
    <w:rsid w:val="009E7FAE"/>
    <w:rsid w:val="009F08FA"/>
    <w:rsid w:val="009F0AE3"/>
    <w:rsid w:val="009F2306"/>
    <w:rsid w:val="009F23D8"/>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5C1C"/>
    <w:rsid w:val="00A16B6D"/>
    <w:rsid w:val="00A17050"/>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2FA4"/>
    <w:rsid w:val="00A33A46"/>
    <w:rsid w:val="00A356CC"/>
    <w:rsid w:val="00A35832"/>
    <w:rsid w:val="00A35B09"/>
    <w:rsid w:val="00A40373"/>
    <w:rsid w:val="00A40536"/>
    <w:rsid w:val="00A40721"/>
    <w:rsid w:val="00A407AB"/>
    <w:rsid w:val="00A415D1"/>
    <w:rsid w:val="00A42052"/>
    <w:rsid w:val="00A42375"/>
    <w:rsid w:val="00A426DB"/>
    <w:rsid w:val="00A4294E"/>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D16"/>
    <w:rsid w:val="00B20093"/>
    <w:rsid w:val="00B2027B"/>
    <w:rsid w:val="00B2370E"/>
    <w:rsid w:val="00B2402D"/>
    <w:rsid w:val="00B2482E"/>
    <w:rsid w:val="00B24B6E"/>
    <w:rsid w:val="00B2626B"/>
    <w:rsid w:val="00B2637E"/>
    <w:rsid w:val="00B269A3"/>
    <w:rsid w:val="00B2760C"/>
    <w:rsid w:val="00B2772F"/>
    <w:rsid w:val="00B3413F"/>
    <w:rsid w:val="00B3538C"/>
    <w:rsid w:val="00B35616"/>
    <w:rsid w:val="00B35A88"/>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656E"/>
    <w:rsid w:val="00B66809"/>
    <w:rsid w:val="00B66F0E"/>
    <w:rsid w:val="00B677C2"/>
    <w:rsid w:val="00B67B5F"/>
    <w:rsid w:val="00B70CE0"/>
    <w:rsid w:val="00B70DF4"/>
    <w:rsid w:val="00B71770"/>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12BA"/>
    <w:rsid w:val="00B9151A"/>
    <w:rsid w:val="00B929A5"/>
    <w:rsid w:val="00B92A51"/>
    <w:rsid w:val="00B92F7C"/>
    <w:rsid w:val="00B9378F"/>
    <w:rsid w:val="00B94594"/>
    <w:rsid w:val="00B955BA"/>
    <w:rsid w:val="00B96A42"/>
    <w:rsid w:val="00B96C64"/>
    <w:rsid w:val="00B96E7F"/>
    <w:rsid w:val="00B974E5"/>
    <w:rsid w:val="00BA0095"/>
    <w:rsid w:val="00BA09AF"/>
    <w:rsid w:val="00BA0D15"/>
    <w:rsid w:val="00BA0F6C"/>
    <w:rsid w:val="00BA1D19"/>
    <w:rsid w:val="00BA24BC"/>
    <w:rsid w:val="00BA2EC4"/>
    <w:rsid w:val="00BA2EE6"/>
    <w:rsid w:val="00BA4473"/>
    <w:rsid w:val="00BA45EF"/>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7EB"/>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5F2"/>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63B"/>
    <w:rsid w:val="00C032B7"/>
    <w:rsid w:val="00C04747"/>
    <w:rsid w:val="00C055E7"/>
    <w:rsid w:val="00C05718"/>
    <w:rsid w:val="00C05820"/>
    <w:rsid w:val="00C05D63"/>
    <w:rsid w:val="00C06166"/>
    <w:rsid w:val="00C07274"/>
    <w:rsid w:val="00C07747"/>
    <w:rsid w:val="00C07751"/>
    <w:rsid w:val="00C11608"/>
    <w:rsid w:val="00C129DA"/>
    <w:rsid w:val="00C1387E"/>
    <w:rsid w:val="00C1443B"/>
    <w:rsid w:val="00C14888"/>
    <w:rsid w:val="00C14AD6"/>
    <w:rsid w:val="00C15970"/>
    <w:rsid w:val="00C15C25"/>
    <w:rsid w:val="00C1730F"/>
    <w:rsid w:val="00C175FC"/>
    <w:rsid w:val="00C210F2"/>
    <w:rsid w:val="00C22335"/>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4B58"/>
    <w:rsid w:val="00C464DE"/>
    <w:rsid w:val="00C46B24"/>
    <w:rsid w:val="00C50965"/>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0FC8"/>
    <w:rsid w:val="00C8154B"/>
    <w:rsid w:val="00C82FC1"/>
    <w:rsid w:val="00C845DC"/>
    <w:rsid w:val="00C85EFC"/>
    <w:rsid w:val="00C85FD9"/>
    <w:rsid w:val="00C871F5"/>
    <w:rsid w:val="00C87240"/>
    <w:rsid w:val="00C8793C"/>
    <w:rsid w:val="00C905DA"/>
    <w:rsid w:val="00C906D7"/>
    <w:rsid w:val="00C9109B"/>
    <w:rsid w:val="00C92605"/>
    <w:rsid w:val="00C932A4"/>
    <w:rsid w:val="00C93898"/>
    <w:rsid w:val="00C9514D"/>
    <w:rsid w:val="00C954D3"/>
    <w:rsid w:val="00C95E26"/>
    <w:rsid w:val="00C9674F"/>
    <w:rsid w:val="00C96A7F"/>
    <w:rsid w:val="00C96C34"/>
    <w:rsid w:val="00C96C76"/>
    <w:rsid w:val="00C96F78"/>
    <w:rsid w:val="00C97C73"/>
    <w:rsid w:val="00C97DF1"/>
    <w:rsid w:val="00C97E17"/>
    <w:rsid w:val="00CA00BF"/>
    <w:rsid w:val="00CA063F"/>
    <w:rsid w:val="00CA0921"/>
    <w:rsid w:val="00CA0EF2"/>
    <w:rsid w:val="00CA1787"/>
    <w:rsid w:val="00CA19B4"/>
    <w:rsid w:val="00CA2B8D"/>
    <w:rsid w:val="00CA2D2B"/>
    <w:rsid w:val="00CA2FE1"/>
    <w:rsid w:val="00CA3069"/>
    <w:rsid w:val="00CA3E9C"/>
    <w:rsid w:val="00CA40B7"/>
    <w:rsid w:val="00CA41C2"/>
    <w:rsid w:val="00CA46F7"/>
    <w:rsid w:val="00CA6713"/>
    <w:rsid w:val="00CA6CBF"/>
    <w:rsid w:val="00CA6CDE"/>
    <w:rsid w:val="00CA6E94"/>
    <w:rsid w:val="00CA75EA"/>
    <w:rsid w:val="00CA7658"/>
    <w:rsid w:val="00CB1B33"/>
    <w:rsid w:val="00CB1DC7"/>
    <w:rsid w:val="00CB4C54"/>
    <w:rsid w:val="00CB4C9D"/>
    <w:rsid w:val="00CB5202"/>
    <w:rsid w:val="00CB57AE"/>
    <w:rsid w:val="00CB61CE"/>
    <w:rsid w:val="00CB74C2"/>
    <w:rsid w:val="00CB7795"/>
    <w:rsid w:val="00CC1779"/>
    <w:rsid w:val="00CC21A8"/>
    <w:rsid w:val="00CC27ED"/>
    <w:rsid w:val="00CC2CE9"/>
    <w:rsid w:val="00CC406C"/>
    <w:rsid w:val="00CC462C"/>
    <w:rsid w:val="00CC49BC"/>
    <w:rsid w:val="00CC57F0"/>
    <w:rsid w:val="00CC5D5D"/>
    <w:rsid w:val="00CC6C92"/>
    <w:rsid w:val="00CC6CF7"/>
    <w:rsid w:val="00CD09D6"/>
    <w:rsid w:val="00CD11FA"/>
    <w:rsid w:val="00CD28AF"/>
    <w:rsid w:val="00CD2BD0"/>
    <w:rsid w:val="00CD36D5"/>
    <w:rsid w:val="00CD3815"/>
    <w:rsid w:val="00CD4CE4"/>
    <w:rsid w:val="00CD4D8C"/>
    <w:rsid w:val="00CD539E"/>
    <w:rsid w:val="00CD6C9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688"/>
    <w:rsid w:val="00D17E94"/>
    <w:rsid w:val="00D17FB5"/>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3CBD"/>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079"/>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5A2"/>
    <w:rsid w:val="00D71C63"/>
    <w:rsid w:val="00D72969"/>
    <w:rsid w:val="00D754C3"/>
    <w:rsid w:val="00D75A23"/>
    <w:rsid w:val="00D76FBB"/>
    <w:rsid w:val="00D773AB"/>
    <w:rsid w:val="00D77F99"/>
    <w:rsid w:val="00D80ACB"/>
    <w:rsid w:val="00D82C9B"/>
    <w:rsid w:val="00D83EF3"/>
    <w:rsid w:val="00D84C8F"/>
    <w:rsid w:val="00D85322"/>
    <w:rsid w:val="00D85C3C"/>
    <w:rsid w:val="00D85DF7"/>
    <w:rsid w:val="00D875FD"/>
    <w:rsid w:val="00D8794E"/>
    <w:rsid w:val="00D901DD"/>
    <w:rsid w:val="00D92AE5"/>
    <w:rsid w:val="00D94C60"/>
    <w:rsid w:val="00D94DDA"/>
    <w:rsid w:val="00D95175"/>
    <w:rsid w:val="00D9611B"/>
    <w:rsid w:val="00D97431"/>
    <w:rsid w:val="00D97866"/>
    <w:rsid w:val="00DA0A7A"/>
    <w:rsid w:val="00DA111B"/>
    <w:rsid w:val="00DA11A6"/>
    <w:rsid w:val="00DA30A1"/>
    <w:rsid w:val="00DA39E8"/>
    <w:rsid w:val="00DA3C01"/>
    <w:rsid w:val="00DA5EFB"/>
    <w:rsid w:val="00DA664A"/>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2FB"/>
    <w:rsid w:val="00DC7490"/>
    <w:rsid w:val="00DC76E7"/>
    <w:rsid w:val="00DD02DE"/>
    <w:rsid w:val="00DD164D"/>
    <w:rsid w:val="00DD1FF1"/>
    <w:rsid w:val="00DD24F8"/>
    <w:rsid w:val="00DD29D7"/>
    <w:rsid w:val="00DD2EC5"/>
    <w:rsid w:val="00DD4222"/>
    <w:rsid w:val="00DD4B3C"/>
    <w:rsid w:val="00DD4BB5"/>
    <w:rsid w:val="00DD4EEB"/>
    <w:rsid w:val="00DE043E"/>
    <w:rsid w:val="00DE0AA5"/>
    <w:rsid w:val="00DE1650"/>
    <w:rsid w:val="00DE18A9"/>
    <w:rsid w:val="00DE2584"/>
    <w:rsid w:val="00DE25B7"/>
    <w:rsid w:val="00DE29C4"/>
    <w:rsid w:val="00DE3A11"/>
    <w:rsid w:val="00DE65F6"/>
    <w:rsid w:val="00DE66F7"/>
    <w:rsid w:val="00DE71AE"/>
    <w:rsid w:val="00DE7708"/>
    <w:rsid w:val="00DE7995"/>
    <w:rsid w:val="00DE7DE6"/>
    <w:rsid w:val="00DF05B6"/>
    <w:rsid w:val="00DF1714"/>
    <w:rsid w:val="00DF2804"/>
    <w:rsid w:val="00DF46F0"/>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17D5F"/>
    <w:rsid w:val="00E215CF"/>
    <w:rsid w:val="00E218DF"/>
    <w:rsid w:val="00E23585"/>
    <w:rsid w:val="00E23593"/>
    <w:rsid w:val="00E23BBE"/>
    <w:rsid w:val="00E2416E"/>
    <w:rsid w:val="00E245AB"/>
    <w:rsid w:val="00E256E0"/>
    <w:rsid w:val="00E25E84"/>
    <w:rsid w:val="00E2675E"/>
    <w:rsid w:val="00E27943"/>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645F"/>
    <w:rsid w:val="00E36D10"/>
    <w:rsid w:val="00E37831"/>
    <w:rsid w:val="00E402A9"/>
    <w:rsid w:val="00E4048E"/>
    <w:rsid w:val="00E40628"/>
    <w:rsid w:val="00E40712"/>
    <w:rsid w:val="00E40F78"/>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2168"/>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2493"/>
    <w:rsid w:val="00EA29AB"/>
    <w:rsid w:val="00EA3D89"/>
    <w:rsid w:val="00EA4988"/>
    <w:rsid w:val="00EA4A9D"/>
    <w:rsid w:val="00EA4C5F"/>
    <w:rsid w:val="00EA5872"/>
    <w:rsid w:val="00EA5E86"/>
    <w:rsid w:val="00EA5ED2"/>
    <w:rsid w:val="00EA665E"/>
    <w:rsid w:val="00EA6B55"/>
    <w:rsid w:val="00EB0139"/>
    <w:rsid w:val="00EB0FCD"/>
    <w:rsid w:val="00EB1177"/>
    <w:rsid w:val="00EB1A12"/>
    <w:rsid w:val="00EB1C63"/>
    <w:rsid w:val="00EB1DE9"/>
    <w:rsid w:val="00EB1EE0"/>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34F7"/>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EF7ED2"/>
    <w:rsid w:val="00F00298"/>
    <w:rsid w:val="00F00504"/>
    <w:rsid w:val="00F0093B"/>
    <w:rsid w:val="00F0171E"/>
    <w:rsid w:val="00F02480"/>
    <w:rsid w:val="00F05040"/>
    <w:rsid w:val="00F05161"/>
    <w:rsid w:val="00F05F5B"/>
    <w:rsid w:val="00F06856"/>
    <w:rsid w:val="00F06B09"/>
    <w:rsid w:val="00F0746C"/>
    <w:rsid w:val="00F106AE"/>
    <w:rsid w:val="00F10D9B"/>
    <w:rsid w:val="00F11070"/>
    <w:rsid w:val="00F11A9E"/>
    <w:rsid w:val="00F127BA"/>
    <w:rsid w:val="00F1352C"/>
    <w:rsid w:val="00F13952"/>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3534B"/>
    <w:rsid w:val="00F400E3"/>
    <w:rsid w:val="00F401D7"/>
    <w:rsid w:val="00F4138F"/>
    <w:rsid w:val="00F415D5"/>
    <w:rsid w:val="00F425CA"/>
    <w:rsid w:val="00F42BCF"/>
    <w:rsid w:val="00F4388F"/>
    <w:rsid w:val="00F44EE9"/>
    <w:rsid w:val="00F45A77"/>
    <w:rsid w:val="00F45BA0"/>
    <w:rsid w:val="00F46A16"/>
    <w:rsid w:val="00F47A3A"/>
    <w:rsid w:val="00F506A7"/>
    <w:rsid w:val="00F50D27"/>
    <w:rsid w:val="00F530A5"/>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A7D"/>
    <w:rsid w:val="00F930AB"/>
    <w:rsid w:val="00F944E4"/>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6C5D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43A76"/>
    <w:rPr>
      <w:rFonts w:ascii="New York" w:hAnsi="New York"/>
      <w:sz w:val="24"/>
      <w:lang w:val="de-DE" w:eastAsia="de-DE"/>
    </w:rPr>
  </w:style>
  <w:style w:type="paragraph" w:styleId="Heading1">
    <w:name w:val="heading 1"/>
    <w:basedOn w:val="Normal"/>
    <w:next w:val="Normal"/>
    <w:link w:val="Heading1Char"/>
    <w:qFormat/>
    <w:rsid w:val="007C1A6B"/>
    <w:pPr>
      <w:keepNext/>
      <w:spacing w:before="240" w:after="60"/>
      <w:outlineLvl w:val="0"/>
    </w:pPr>
    <w:rPr>
      <w:rFonts w:ascii="Cambria" w:hAnsi="Cambria"/>
      <w:b/>
      <w:bCs/>
      <w:kern w:val="32"/>
      <w:sz w:val="32"/>
      <w:szCs w:val="32"/>
    </w:rPr>
  </w:style>
  <w:style w:type="paragraph" w:styleId="Heading8">
    <w:name w:val="heading 8"/>
    <w:basedOn w:val="Normal"/>
    <w:next w:val="Normal"/>
    <w:qFormat/>
    <w:rsid w:val="00C8793C"/>
    <w:pPr>
      <w:keepNext/>
      <w:ind w:right="-374"/>
      <w:outlineLvl w:val="7"/>
    </w:pPr>
    <w:rPr>
      <w:rFonts w:ascii="Helvetica" w:hAnsi="Helvetica"/>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79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8793C"/>
    <w:rPr>
      <w:color w:val="0000FF"/>
      <w:u w:val="single"/>
    </w:rPr>
  </w:style>
  <w:style w:type="paragraph" w:styleId="Title">
    <w:name w:val="Title"/>
    <w:basedOn w:val="Normal"/>
    <w:qFormat/>
    <w:rsid w:val="00C8793C"/>
    <w:pPr>
      <w:spacing w:line="480" w:lineRule="atLeast"/>
      <w:ind w:right="-374"/>
      <w:jc w:val="center"/>
    </w:pPr>
    <w:rPr>
      <w:rFonts w:ascii="Arial" w:hAnsi="Arial"/>
      <w:b/>
      <w:sz w:val="72"/>
    </w:rPr>
  </w:style>
  <w:style w:type="character" w:styleId="FollowedHyperlink">
    <w:name w:val="FollowedHyperlink"/>
    <w:rsid w:val="008A4279"/>
    <w:rPr>
      <w:color w:val="800080"/>
      <w:u w:val="single"/>
    </w:rPr>
  </w:style>
  <w:style w:type="paragraph" w:styleId="BalloonText">
    <w:name w:val="Balloon Text"/>
    <w:basedOn w:val="Normal"/>
    <w:semiHidden/>
    <w:rsid w:val="007144D4"/>
    <w:rPr>
      <w:rFonts w:ascii="Tahoma" w:hAnsi="Tahoma" w:cs="Tahoma"/>
      <w:sz w:val="16"/>
      <w:szCs w:val="16"/>
    </w:rPr>
  </w:style>
  <w:style w:type="paragraph" w:styleId="Header">
    <w:name w:val="header"/>
    <w:basedOn w:val="Normal"/>
    <w:link w:val="HeaderChar"/>
    <w:rsid w:val="00491F13"/>
    <w:pPr>
      <w:tabs>
        <w:tab w:val="center" w:pos="4536"/>
        <w:tab w:val="right" w:pos="9072"/>
      </w:tabs>
    </w:pPr>
  </w:style>
  <w:style w:type="character" w:customStyle="1" w:styleId="HeaderChar">
    <w:name w:val="Header Char"/>
    <w:link w:val="Header"/>
    <w:rsid w:val="00491F13"/>
    <w:rPr>
      <w:rFonts w:ascii="New York" w:hAnsi="New York"/>
      <w:sz w:val="24"/>
    </w:rPr>
  </w:style>
  <w:style w:type="paragraph" w:styleId="Footer">
    <w:name w:val="footer"/>
    <w:basedOn w:val="Normal"/>
    <w:link w:val="FooterChar"/>
    <w:rsid w:val="00491F13"/>
    <w:pPr>
      <w:tabs>
        <w:tab w:val="center" w:pos="4536"/>
        <w:tab w:val="right" w:pos="9072"/>
      </w:tabs>
    </w:pPr>
  </w:style>
  <w:style w:type="character" w:customStyle="1" w:styleId="FooterChar">
    <w:name w:val="Footer Char"/>
    <w:link w:val="Footer"/>
    <w:rsid w:val="00491F13"/>
    <w:rPr>
      <w:rFonts w:ascii="New York" w:hAnsi="New York"/>
      <w:sz w:val="24"/>
    </w:rPr>
  </w:style>
  <w:style w:type="paragraph" w:customStyle="1" w:styleId="bezugzeile">
    <w:name w:val="bezugzeile"/>
    <w:basedOn w:val="Normal"/>
    <w:rsid w:val="001E4502"/>
    <w:pPr>
      <w:spacing w:before="100" w:beforeAutospacing="1" w:after="100" w:afterAutospacing="1"/>
    </w:pPr>
    <w:rPr>
      <w:rFonts w:ascii="Times New Roman" w:hAnsi="Times New Roman"/>
      <w:szCs w:val="24"/>
    </w:rPr>
  </w:style>
  <w:style w:type="character" w:styleId="CommentReference">
    <w:name w:val="annotation reference"/>
    <w:uiPriority w:val="99"/>
    <w:rsid w:val="003441CF"/>
    <w:rPr>
      <w:sz w:val="16"/>
      <w:szCs w:val="16"/>
    </w:rPr>
  </w:style>
  <w:style w:type="paragraph" w:styleId="CommentText">
    <w:name w:val="annotation text"/>
    <w:basedOn w:val="Normal"/>
    <w:link w:val="CommentTextChar"/>
    <w:uiPriority w:val="99"/>
    <w:rsid w:val="003441CF"/>
    <w:rPr>
      <w:sz w:val="20"/>
    </w:rPr>
  </w:style>
  <w:style w:type="character" w:customStyle="1" w:styleId="CommentTextChar">
    <w:name w:val="Comment Text Char"/>
    <w:link w:val="CommentText"/>
    <w:uiPriority w:val="99"/>
    <w:rsid w:val="003441CF"/>
    <w:rPr>
      <w:rFonts w:ascii="New York" w:hAnsi="New York"/>
    </w:rPr>
  </w:style>
  <w:style w:type="paragraph" w:styleId="CommentSubject">
    <w:name w:val="annotation subject"/>
    <w:basedOn w:val="CommentText"/>
    <w:next w:val="CommentText"/>
    <w:link w:val="CommentSubjectChar"/>
    <w:rsid w:val="003441CF"/>
    <w:rPr>
      <w:b/>
      <w:bCs/>
    </w:rPr>
  </w:style>
  <w:style w:type="character" w:customStyle="1" w:styleId="CommentSubjectChar">
    <w:name w:val="Comment Subject Char"/>
    <w:link w:val="CommentSubject"/>
    <w:rsid w:val="003441CF"/>
    <w:rPr>
      <w:rFonts w:ascii="New York" w:hAnsi="New York"/>
      <w:b/>
      <w:bCs/>
    </w:rPr>
  </w:style>
  <w:style w:type="character" w:styleId="Strong">
    <w:name w:val="Strong"/>
    <w:qFormat/>
    <w:rsid w:val="00B20093"/>
    <w:rPr>
      <w:b/>
      <w:bCs/>
    </w:rPr>
  </w:style>
  <w:style w:type="paragraph" w:styleId="NormalWeb">
    <w:name w:val="Normal (Web)"/>
    <w:basedOn w:val="Normal"/>
    <w:rsid w:val="00A90E5A"/>
    <w:pPr>
      <w:spacing w:before="150" w:after="150"/>
    </w:pPr>
    <w:rPr>
      <w:rFonts w:ascii="Times New Roman" w:hAnsi="Times New Roman"/>
      <w:szCs w:val="24"/>
    </w:rPr>
  </w:style>
  <w:style w:type="character" w:customStyle="1" w:styleId="Heading1Char">
    <w:name w:val="Heading 1 Char"/>
    <w:link w:val="Heading1"/>
    <w:rsid w:val="007C1A6B"/>
    <w:rPr>
      <w:rFonts w:ascii="Cambria" w:eastAsia="Times New Roman" w:hAnsi="Cambria" w:cs="Times New Roman"/>
      <w:b/>
      <w:bCs/>
      <w:kern w:val="32"/>
      <w:sz w:val="32"/>
      <w:szCs w:val="32"/>
    </w:rPr>
  </w:style>
  <w:style w:type="paragraph" w:customStyle="1" w:styleId="bodytext">
    <w:name w:val="bodytext"/>
    <w:basedOn w:val="Normal"/>
    <w:rsid w:val="00C80FC8"/>
    <w:pPr>
      <w:spacing w:before="100" w:beforeAutospacing="1" w:after="100" w:afterAutospacing="1"/>
    </w:pPr>
    <w:rPr>
      <w:rFonts w:ascii="Times" w:hAnsi="Times"/>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04456274">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imc-benelux.nl/news-events/trade-shows-events/test-measurement-days/" TargetMode="External"/><Relationship Id="rId20"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mailto:ruud.overgaauw@imc-benelux.comal" TargetMode="External"/><Relationship Id="rId12" Type="http://schemas.openxmlformats.org/officeDocument/2006/relationships/hyperlink" Target="http://www.imc-benelux.nl/news-events/press/press-releases/" TargetMode="External"/><Relationship Id="rId13" Type="http://schemas.openxmlformats.org/officeDocument/2006/relationships/hyperlink" Target="mailto:info@imc-benelux.com" TargetMode="External"/><Relationship Id="rId14" Type="http://schemas.openxmlformats.org/officeDocument/2006/relationships/hyperlink" Target="http://www.imc-benelux.com" TargetMode="External"/><Relationship Id="rId15" Type="http://schemas.openxmlformats.org/officeDocument/2006/relationships/hyperlink" Target="mailto:ruud.overgaauw@imc-benelux.comal" TargetMode="External"/><Relationship Id="rId16" Type="http://schemas.openxmlformats.org/officeDocument/2006/relationships/hyperlink" Target="http://www.imc-benelux.nl/news-events/press/press-releases/" TargetMode="External"/><Relationship Id="rId17" Type="http://schemas.openxmlformats.org/officeDocument/2006/relationships/hyperlink" Target="mailto:info@imc-benelux.com" TargetMode="External"/><Relationship Id="rId18" Type="http://schemas.openxmlformats.org/officeDocument/2006/relationships/hyperlink" Target="http://www.imc-benelux.com"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44D00-044C-C84F-9A57-95904E6D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672</Words>
  <Characters>3836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imc Benelux Persbericht</vt:lpstr>
    </vt:vector>
  </TitlesOfParts>
  <Manager/>
  <Company>imc Test &amp; Measurement B.V.</Company>
  <LinksUpToDate>false</LinksUpToDate>
  <CharactersWithSpaces>4500</CharactersWithSpaces>
  <SharedDoc>false</SharedDoc>
  <HyperlinkBase/>
  <HLinks>
    <vt:vector size="66" baseType="variant">
      <vt:variant>
        <vt:i4>5832791</vt:i4>
      </vt:variant>
      <vt:variant>
        <vt:i4>21</vt:i4>
      </vt:variant>
      <vt:variant>
        <vt:i4>0</vt:i4>
      </vt:variant>
      <vt:variant>
        <vt:i4>5</vt:i4>
      </vt:variant>
      <vt:variant>
        <vt:lpwstr>mailto:info@imc-benelux.com</vt:lpwstr>
      </vt:variant>
      <vt:variant>
        <vt:lpwstr/>
      </vt:variant>
      <vt:variant>
        <vt:i4>3604557</vt:i4>
      </vt:variant>
      <vt:variant>
        <vt:i4>18</vt:i4>
      </vt:variant>
      <vt:variant>
        <vt:i4>0</vt:i4>
      </vt:variant>
      <vt:variant>
        <vt:i4>5</vt:i4>
      </vt:variant>
      <vt:variant>
        <vt:lpwstr>http://www.imc-benelux.nl/news-events/press/press-releases/</vt:lpwstr>
      </vt:variant>
      <vt:variant>
        <vt:lpwstr/>
      </vt:variant>
      <vt:variant>
        <vt:i4>917584</vt:i4>
      </vt:variant>
      <vt:variant>
        <vt:i4>15</vt:i4>
      </vt:variant>
      <vt:variant>
        <vt:i4>0</vt:i4>
      </vt:variant>
      <vt:variant>
        <vt:i4>5</vt:i4>
      </vt:variant>
      <vt:variant>
        <vt:lpwstr>mailto:ruud.overgaauw@imc-benelux.comal</vt:lpwstr>
      </vt:variant>
      <vt:variant>
        <vt:lpwstr/>
      </vt:variant>
      <vt:variant>
        <vt:i4>3604491</vt:i4>
      </vt:variant>
      <vt:variant>
        <vt:i4>12</vt:i4>
      </vt:variant>
      <vt:variant>
        <vt:i4>0</vt:i4>
      </vt:variant>
      <vt:variant>
        <vt:i4>5</vt:i4>
      </vt:variant>
      <vt:variant>
        <vt:lpwstr>http://www.imc-benelux.com/</vt:lpwstr>
      </vt:variant>
      <vt:variant>
        <vt:lpwstr/>
      </vt:variant>
      <vt:variant>
        <vt:i4>5832791</vt:i4>
      </vt:variant>
      <vt:variant>
        <vt:i4>9</vt:i4>
      </vt:variant>
      <vt:variant>
        <vt:i4>0</vt:i4>
      </vt:variant>
      <vt:variant>
        <vt:i4>5</vt:i4>
      </vt:variant>
      <vt:variant>
        <vt:lpwstr>mailto:info@imc-benelux.com</vt:lpwstr>
      </vt:variant>
      <vt:variant>
        <vt:lpwstr/>
      </vt:variant>
      <vt:variant>
        <vt:i4>3604557</vt:i4>
      </vt:variant>
      <vt:variant>
        <vt:i4>6</vt:i4>
      </vt:variant>
      <vt:variant>
        <vt:i4>0</vt:i4>
      </vt:variant>
      <vt:variant>
        <vt:i4>5</vt:i4>
      </vt:variant>
      <vt:variant>
        <vt:lpwstr>http://www.imc-benelux.nl/news-events/press/press-releases/</vt:lpwstr>
      </vt:variant>
      <vt:variant>
        <vt:lpwstr/>
      </vt:variant>
      <vt:variant>
        <vt:i4>917584</vt:i4>
      </vt:variant>
      <vt:variant>
        <vt:i4>3</vt:i4>
      </vt:variant>
      <vt:variant>
        <vt:i4>0</vt:i4>
      </vt:variant>
      <vt:variant>
        <vt:i4>5</vt:i4>
      </vt:variant>
      <vt:variant>
        <vt:lpwstr>mailto:ruud.overgaauw@imc-benelux.comal</vt:lpwstr>
      </vt:variant>
      <vt:variant>
        <vt:lpwstr/>
      </vt:variant>
      <vt:variant>
        <vt:i4>2424850</vt:i4>
      </vt:variant>
      <vt:variant>
        <vt:i4>0</vt:i4>
      </vt:variant>
      <vt:variant>
        <vt:i4>0</vt:i4>
      </vt:variant>
      <vt:variant>
        <vt:i4>5</vt:i4>
      </vt:variant>
      <vt:variant>
        <vt:lpwstr>http://www.imc-benelux.nl/news-events/trade-shows-events/test-measurement-days/</vt:lpwstr>
      </vt:variant>
      <vt:variant>
        <vt:lpwstr/>
      </vt:variant>
      <vt:variant>
        <vt:i4>7143461</vt:i4>
      </vt:variant>
      <vt:variant>
        <vt:i4>2132</vt:i4>
      </vt:variant>
      <vt:variant>
        <vt:i4>1025</vt:i4>
      </vt:variant>
      <vt:variant>
        <vt:i4>1</vt:i4>
      </vt:variant>
      <vt:variant>
        <vt:lpwstr>imc-Benelux-shifting gears</vt:lpwstr>
      </vt:variant>
      <vt:variant>
        <vt:lpwstr/>
      </vt:variant>
      <vt:variant>
        <vt:i4>8323155</vt:i4>
      </vt:variant>
      <vt:variant>
        <vt:i4>3522</vt:i4>
      </vt:variant>
      <vt:variant>
        <vt:i4>1026</vt:i4>
      </vt:variant>
      <vt:variant>
        <vt:i4>1</vt:i4>
      </vt:variant>
      <vt:variant>
        <vt:lpwstr>imc_Logo_RGB_296x189px-ohne-Rand</vt:lpwstr>
      </vt:variant>
      <vt:variant>
        <vt:lpwstr/>
      </vt:variant>
      <vt:variant>
        <vt:i4>8323155</vt:i4>
      </vt:variant>
      <vt:variant>
        <vt:i4>6291</vt:i4>
      </vt:variant>
      <vt:variant>
        <vt:i4>1027</vt:i4>
      </vt:variant>
      <vt:variant>
        <vt:i4>1</vt:i4>
      </vt:variant>
      <vt:variant>
        <vt:lpwstr>imc_Logo_RGB_296x189px-ohne-Rand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Benelux Persbericht</dc:title>
  <dc:subject/>
  <dc:creator>ruud.overgaauw@imc-benelux.com</dc:creator>
  <cp:keywords>imc Benelux</cp:keywords>
  <dc:description/>
  <cp:lastModifiedBy>Microsoft Office User</cp:lastModifiedBy>
  <cp:revision>7</cp:revision>
  <cp:lastPrinted>2017-08-03T09:36:00Z</cp:lastPrinted>
  <dcterms:created xsi:type="dcterms:W3CDTF">2017-08-03T09:35:00Z</dcterms:created>
  <dcterms:modified xsi:type="dcterms:W3CDTF">2017-08-04T08:17:00Z</dcterms:modified>
  <cp:category/>
</cp:coreProperties>
</file>